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5D5F2" w14:textId="77777777" w:rsidR="00EF6260" w:rsidRDefault="00EF6260" w:rsidP="00111CF7">
      <w:pPr>
        <w:jc w:val="right"/>
      </w:pPr>
    </w:p>
    <w:p w14:paraId="37ED9289" w14:textId="77777777" w:rsidR="00EF6260" w:rsidRDefault="00EF6260" w:rsidP="00111CF7">
      <w:pPr>
        <w:jc w:val="right"/>
      </w:pPr>
    </w:p>
    <w:p w14:paraId="301B61A5" w14:textId="77777777" w:rsidR="00EF6260" w:rsidRDefault="00EF6260" w:rsidP="00111CF7">
      <w:pPr>
        <w:jc w:val="right"/>
      </w:pPr>
    </w:p>
    <w:p w14:paraId="257DC28C" w14:textId="77777777" w:rsidR="00EF6260" w:rsidRPr="006B4ECE" w:rsidRDefault="00EF6260" w:rsidP="00EF6260">
      <w:pPr>
        <w:rPr>
          <w:b/>
        </w:rPr>
      </w:pPr>
      <w:bookmarkStart w:id="0" w:name="_Toc346535720"/>
      <w:bookmarkStart w:id="1" w:name="_Toc370808005"/>
      <w:bookmarkStart w:id="2" w:name="_Toc421019469"/>
    </w:p>
    <w:p w14:paraId="649D32E6" w14:textId="77777777" w:rsidR="00EF6260" w:rsidRPr="006B4ECE" w:rsidRDefault="00EF6260" w:rsidP="00EF6260">
      <w:pPr>
        <w:rPr>
          <w:b/>
        </w:rPr>
      </w:pPr>
    </w:p>
    <w:p w14:paraId="7DB68AAD" w14:textId="77777777" w:rsidR="00EF6260" w:rsidRPr="006B4ECE" w:rsidRDefault="00EF6260" w:rsidP="00EF6260">
      <w:pPr>
        <w:rPr>
          <w:b/>
        </w:rPr>
      </w:pPr>
    </w:p>
    <w:p w14:paraId="5EF308FB" w14:textId="77777777" w:rsidR="00EF6260" w:rsidRPr="006B4ECE" w:rsidRDefault="00EF6260" w:rsidP="00EF6260">
      <w:pPr>
        <w:rPr>
          <w:b/>
        </w:rPr>
      </w:pPr>
    </w:p>
    <w:p w14:paraId="2CAC6205" w14:textId="77777777" w:rsidR="00EF6260" w:rsidRPr="006B4ECE" w:rsidRDefault="00EF6260" w:rsidP="00EF6260">
      <w:pPr>
        <w:rPr>
          <w:b/>
        </w:rPr>
      </w:pPr>
    </w:p>
    <w:p w14:paraId="6C3935AD" w14:textId="77777777" w:rsidR="00EF6260" w:rsidRPr="006B4ECE" w:rsidRDefault="00EF6260" w:rsidP="00EF6260">
      <w:pPr>
        <w:rPr>
          <w:b/>
        </w:rPr>
      </w:pPr>
    </w:p>
    <w:p w14:paraId="69CD2236" w14:textId="77777777" w:rsidR="00EF6260" w:rsidRPr="006B4ECE" w:rsidRDefault="00EF6260" w:rsidP="00EF6260">
      <w:pPr>
        <w:rPr>
          <w:b/>
        </w:rPr>
      </w:pPr>
    </w:p>
    <w:p w14:paraId="7DA64EE6" w14:textId="77777777" w:rsidR="00EF6260" w:rsidRPr="006B4ECE" w:rsidRDefault="00EF6260" w:rsidP="00EF6260">
      <w:pPr>
        <w:rPr>
          <w:b/>
        </w:rPr>
      </w:pPr>
    </w:p>
    <w:p w14:paraId="702DD339" w14:textId="77777777" w:rsidR="00EF6260" w:rsidRPr="006B4ECE" w:rsidRDefault="00EF6260" w:rsidP="00EF6260">
      <w:pPr>
        <w:rPr>
          <w:b/>
        </w:rPr>
      </w:pPr>
    </w:p>
    <w:p w14:paraId="290D33B6" w14:textId="77777777" w:rsidR="00EF6260" w:rsidRPr="006B4ECE" w:rsidRDefault="00EF6260" w:rsidP="00EF6260">
      <w:pPr>
        <w:jc w:val="center"/>
        <w:rPr>
          <w:b/>
        </w:rPr>
      </w:pPr>
    </w:p>
    <w:p w14:paraId="7A858649" w14:textId="52AFB982" w:rsidR="00EF6260" w:rsidRPr="006B4ECE" w:rsidRDefault="00EF6260" w:rsidP="00EF6260">
      <w:pPr>
        <w:jc w:val="center"/>
        <w:rPr>
          <w:b/>
          <w:sz w:val="32"/>
          <w:szCs w:val="32"/>
        </w:rPr>
      </w:pPr>
      <w:r w:rsidRPr="006B4ECE">
        <w:rPr>
          <w:b/>
          <w:sz w:val="32"/>
          <w:szCs w:val="32"/>
        </w:rPr>
        <w:t xml:space="preserve">Služební </w:t>
      </w:r>
      <w:r w:rsidRPr="004B58A6">
        <w:rPr>
          <w:b/>
          <w:sz w:val="32"/>
          <w:szCs w:val="32"/>
        </w:rPr>
        <w:t xml:space="preserve">předpis č. </w:t>
      </w:r>
      <w:r w:rsidR="00CA2A59">
        <w:rPr>
          <w:b/>
          <w:sz w:val="32"/>
          <w:szCs w:val="32"/>
        </w:rPr>
        <w:t>1</w:t>
      </w:r>
      <w:r w:rsidR="00D63308">
        <w:rPr>
          <w:b/>
          <w:sz w:val="32"/>
          <w:szCs w:val="32"/>
        </w:rPr>
        <w:t>4</w:t>
      </w:r>
      <w:r w:rsidRPr="004B58A6">
        <w:rPr>
          <w:b/>
          <w:sz w:val="32"/>
          <w:szCs w:val="32"/>
        </w:rPr>
        <w:t>/</w:t>
      </w:r>
      <w:r w:rsidRPr="006B4ECE">
        <w:rPr>
          <w:b/>
          <w:sz w:val="32"/>
          <w:szCs w:val="32"/>
        </w:rPr>
        <w:t>20</w:t>
      </w:r>
      <w:r w:rsidR="005B5AC1">
        <w:rPr>
          <w:b/>
          <w:sz w:val="32"/>
          <w:szCs w:val="32"/>
        </w:rPr>
        <w:t>2</w:t>
      </w:r>
      <w:r w:rsidR="00E639BD">
        <w:rPr>
          <w:b/>
          <w:sz w:val="32"/>
          <w:szCs w:val="32"/>
        </w:rPr>
        <w:t>5</w:t>
      </w:r>
    </w:p>
    <w:p w14:paraId="6F7D8F0F" w14:textId="1E2DCB1D" w:rsidR="00EF6260" w:rsidRDefault="00EF6260" w:rsidP="00EF6260">
      <w:pPr>
        <w:jc w:val="center"/>
        <w:rPr>
          <w:b/>
          <w:sz w:val="32"/>
          <w:szCs w:val="32"/>
        </w:rPr>
      </w:pPr>
      <w:r w:rsidRPr="006B4ECE">
        <w:rPr>
          <w:b/>
          <w:sz w:val="32"/>
          <w:szCs w:val="32"/>
        </w:rPr>
        <w:t>státní tajemn</w:t>
      </w:r>
      <w:r w:rsidR="009060CF">
        <w:rPr>
          <w:b/>
          <w:sz w:val="32"/>
          <w:szCs w:val="32"/>
        </w:rPr>
        <w:t>ice</w:t>
      </w:r>
    </w:p>
    <w:p w14:paraId="48090867" w14:textId="77777777" w:rsidR="00471136" w:rsidRPr="006B4ECE" w:rsidRDefault="00471136" w:rsidP="00EF6260">
      <w:pPr>
        <w:jc w:val="center"/>
        <w:rPr>
          <w:b/>
          <w:sz w:val="32"/>
          <w:szCs w:val="32"/>
        </w:rPr>
      </w:pPr>
    </w:p>
    <w:p w14:paraId="3EE62C0F" w14:textId="77777777" w:rsidR="00EF6260" w:rsidRPr="006B4ECE" w:rsidRDefault="00EF6260" w:rsidP="00EF6260">
      <w:pPr>
        <w:jc w:val="center"/>
        <w:rPr>
          <w:b/>
          <w:sz w:val="40"/>
          <w:szCs w:val="40"/>
        </w:rPr>
      </w:pPr>
      <w:r w:rsidRPr="006B4ECE">
        <w:rPr>
          <w:b/>
          <w:sz w:val="40"/>
          <w:szCs w:val="40"/>
        </w:rPr>
        <w:t>Organizační řád Ministerstva životního prostředí</w:t>
      </w:r>
    </w:p>
    <w:p w14:paraId="1F350DCC" w14:textId="061F66E0" w:rsidR="00EF6260" w:rsidRPr="006B4ECE" w:rsidRDefault="00EF6260" w:rsidP="00EF6260">
      <w:pPr>
        <w:jc w:val="center"/>
        <w:rPr>
          <w:b/>
        </w:rPr>
      </w:pPr>
    </w:p>
    <w:p w14:paraId="515F167D" w14:textId="77777777" w:rsidR="00EF6260" w:rsidRPr="006B4ECE" w:rsidRDefault="00EF6260" w:rsidP="00EF6260">
      <w:pPr>
        <w:jc w:val="center"/>
        <w:rPr>
          <w:b/>
        </w:rPr>
      </w:pPr>
    </w:p>
    <w:p w14:paraId="47EE88E9" w14:textId="77777777" w:rsidR="00EF6260" w:rsidRPr="006B4ECE" w:rsidRDefault="00EF6260" w:rsidP="00EF6260">
      <w:pPr>
        <w:rPr>
          <w:b/>
        </w:rPr>
      </w:pPr>
    </w:p>
    <w:p w14:paraId="250721C5" w14:textId="77777777" w:rsidR="00EF6260" w:rsidRPr="006B4ECE" w:rsidRDefault="00EF6260" w:rsidP="00EF6260">
      <w:pPr>
        <w:rPr>
          <w:b/>
        </w:rPr>
      </w:pPr>
    </w:p>
    <w:p w14:paraId="1DA75537" w14:textId="77777777" w:rsidR="00EF6260" w:rsidRPr="006B4ECE" w:rsidRDefault="00EF6260" w:rsidP="00EF6260">
      <w:pPr>
        <w:rPr>
          <w:b/>
        </w:rPr>
      </w:pPr>
    </w:p>
    <w:p w14:paraId="377CDFDF" w14:textId="77777777" w:rsidR="00EF6260" w:rsidRPr="006B4ECE" w:rsidRDefault="00EF6260" w:rsidP="00EF6260">
      <w:pPr>
        <w:rPr>
          <w:b/>
        </w:rPr>
      </w:pPr>
    </w:p>
    <w:p w14:paraId="4CA52D07" w14:textId="77777777" w:rsidR="00EF6260" w:rsidRPr="006B4ECE" w:rsidRDefault="00EF6260" w:rsidP="00EF6260">
      <w:pPr>
        <w:rPr>
          <w:b/>
        </w:rPr>
      </w:pPr>
    </w:p>
    <w:p w14:paraId="77BD362A" w14:textId="77777777" w:rsidR="00EF6260" w:rsidRPr="006B4ECE" w:rsidRDefault="00EF6260" w:rsidP="00EF6260">
      <w:pPr>
        <w:rPr>
          <w:b/>
        </w:rPr>
      </w:pPr>
    </w:p>
    <w:p w14:paraId="30D3D42F" w14:textId="77777777" w:rsidR="00EF6260" w:rsidRPr="006B4ECE" w:rsidRDefault="00EF6260" w:rsidP="00EF6260">
      <w:pPr>
        <w:rPr>
          <w:b/>
        </w:rPr>
      </w:pPr>
    </w:p>
    <w:p w14:paraId="497FCA58" w14:textId="77777777" w:rsidR="00EF6260" w:rsidRPr="006B4ECE" w:rsidRDefault="00EF6260" w:rsidP="00EF6260">
      <w:pPr>
        <w:rPr>
          <w:b/>
        </w:rPr>
      </w:pPr>
    </w:p>
    <w:p w14:paraId="46825F72" w14:textId="77777777" w:rsidR="00EF6260" w:rsidRPr="006B4ECE" w:rsidRDefault="00EF6260" w:rsidP="00EF6260">
      <w:pPr>
        <w:rPr>
          <w:b/>
        </w:rPr>
      </w:pPr>
    </w:p>
    <w:p w14:paraId="12946B37" w14:textId="77777777" w:rsidR="00EF6260" w:rsidRPr="006B4ECE" w:rsidRDefault="00EF6260" w:rsidP="00EF6260">
      <w:pPr>
        <w:rPr>
          <w:b/>
        </w:rPr>
      </w:pPr>
    </w:p>
    <w:p w14:paraId="62E1C571" w14:textId="77777777" w:rsidR="00EF6260" w:rsidRDefault="00EF6260" w:rsidP="00EF6260">
      <w:pPr>
        <w:rPr>
          <w:b/>
        </w:rPr>
      </w:pPr>
    </w:p>
    <w:p w14:paraId="0A605D31" w14:textId="77777777" w:rsidR="00EF6260" w:rsidRDefault="00EF6260" w:rsidP="00EF6260">
      <w:pPr>
        <w:rPr>
          <w:b/>
        </w:rPr>
      </w:pPr>
    </w:p>
    <w:p w14:paraId="2DE3CBD0" w14:textId="77777777" w:rsidR="00EF6260" w:rsidRPr="006B4ECE" w:rsidRDefault="00EF6260" w:rsidP="00EF6260">
      <w:pPr>
        <w:rPr>
          <w:b/>
        </w:rPr>
      </w:pPr>
    </w:p>
    <w:p w14:paraId="170EA815" w14:textId="77777777" w:rsidR="00EF6260" w:rsidRPr="006B4ECE" w:rsidRDefault="00EF6260" w:rsidP="00EF6260">
      <w:pPr>
        <w:rPr>
          <w:b/>
        </w:rPr>
      </w:pPr>
    </w:p>
    <w:p w14:paraId="2852E5FA" w14:textId="77777777" w:rsidR="00EF6260" w:rsidRDefault="00EF6260" w:rsidP="00EF6260">
      <w:pPr>
        <w:rPr>
          <w:b/>
        </w:rPr>
      </w:pPr>
    </w:p>
    <w:p w14:paraId="0F4D7214" w14:textId="77777777" w:rsidR="002067FC" w:rsidRDefault="002067FC" w:rsidP="00EF6260">
      <w:pPr>
        <w:rPr>
          <w:b/>
        </w:rPr>
      </w:pPr>
    </w:p>
    <w:p w14:paraId="291E1CF8" w14:textId="77777777" w:rsidR="002067FC" w:rsidRPr="006B4ECE" w:rsidRDefault="002067FC" w:rsidP="00EF6260">
      <w:pPr>
        <w:rPr>
          <w:b/>
        </w:rPr>
      </w:pPr>
    </w:p>
    <w:p w14:paraId="034A1650" w14:textId="77777777" w:rsidR="00EF6260" w:rsidRDefault="00EF6260" w:rsidP="00EF6260">
      <w:pPr>
        <w:ind w:left="6096" w:firstLine="425"/>
        <w:jc w:val="right"/>
      </w:pPr>
      <w:r w:rsidRPr="007B05FA">
        <w:rPr>
          <w:noProof/>
          <w:lang w:eastAsia="cs-CZ"/>
        </w:rPr>
        <w:drawing>
          <wp:anchor distT="0" distB="0" distL="114300" distR="114300" simplePos="0" relativeHeight="251659264" behindDoc="1" locked="0" layoutInCell="1" allowOverlap="1" wp14:anchorId="441A309B" wp14:editId="0733D95C">
            <wp:simplePos x="0" y="0"/>
            <wp:positionH relativeFrom="column">
              <wp:posOffset>165100</wp:posOffset>
            </wp:positionH>
            <wp:positionV relativeFrom="paragraph">
              <wp:posOffset>0</wp:posOffset>
            </wp:positionV>
            <wp:extent cx="1890000" cy="360000"/>
            <wp:effectExtent l="0" t="0" r="0" b="2540"/>
            <wp:wrapTight wrapText="right">
              <wp:wrapPolygon edited="0">
                <wp:start x="0" y="0"/>
                <wp:lineTo x="0" y="16028"/>
                <wp:lineTo x="2177" y="18318"/>
                <wp:lineTo x="14153" y="20608"/>
                <wp:lineTo x="15242" y="20608"/>
                <wp:lineTo x="19379" y="18318"/>
                <wp:lineTo x="21339" y="12594"/>
                <wp:lineTo x="21339" y="0"/>
                <wp:lineTo x="0" y="0"/>
              </wp:wrapPolygon>
            </wp:wrapTight>
            <wp:docPr id="1" name="Obrázek 1" descr="C:\Users\user\ownCloud\Documents\_ESS\_Šablony dokumentů - nová ESS\MZP_C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ownCloud\Documents\_ESS\_Šablony dokumentů - nová ESS\MZP_CZ.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46A1BA" w14:textId="77777777" w:rsidR="00EF6260" w:rsidRDefault="00EF6260" w:rsidP="00EF6260">
      <w:pPr>
        <w:ind w:left="6096" w:firstLine="425"/>
        <w:jc w:val="right"/>
      </w:pPr>
    </w:p>
    <w:p w14:paraId="69405075" w14:textId="77777777" w:rsidR="00471136" w:rsidRDefault="00891AC5" w:rsidP="00471136">
      <w:pPr>
        <w:ind w:left="5670"/>
        <w:jc w:val="right"/>
        <w:rPr>
          <w:rFonts w:cs="Times New Roman"/>
          <w:szCs w:val="20"/>
        </w:rPr>
      </w:pPr>
      <w:r w:rsidRPr="00471136">
        <w:rPr>
          <w:rFonts w:cs="Times New Roman"/>
          <w:szCs w:val="20"/>
        </w:rPr>
        <w:t xml:space="preserve">             </w:t>
      </w:r>
    </w:p>
    <w:p w14:paraId="2A1CD4ED" w14:textId="70D42187" w:rsidR="00EF6260" w:rsidRPr="004B58A6" w:rsidRDefault="00EF6260" w:rsidP="00471136">
      <w:pPr>
        <w:ind w:left="5670"/>
        <w:jc w:val="right"/>
        <w:rPr>
          <w:rFonts w:cs="Times New Roman"/>
          <w:szCs w:val="20"/>
        </w:rPr>
      </w:pPr>
      <w:r w:rsidRPr="004B58A6">
        <w:rPr>
          <w:rFonts w:cs="Times New Roman"/>
          <w:szCs w:val="20"/>
        </w:rPr>
        <w:t>Praha dne</w:t>
      </w:r>
      <w:r w:rsidR="00B33CEB">
        <w:rPr>
          <w:rFonts w:cs="Times New Roman"/>
          <w:szCs w:val="20"/>
        </w:rPr>
        <w:t xml:space="preserve"> </w:t>
      </w:r>
      <w:r w:rsidR="00CA2A59">
        <w:rPr>
          <w:rFonts w:cs="Times New Roman"/>
          <w:szCs w:val="20"/>
        </w:rPr>
        <w:t>30</w:t>
      </w:r>
      <w:r w:rsidR="00471136" w:rsidRPr="004B58A6">
        <w:rPr>
          <w:rFonts w:cs="Times New Roman"/>
          <w:szCs w:val="20"/>
        </w:rPr>
        <w:t>.</w:t>
      </w:r>
      <w:r w:rsidR="003F1C07" w:rsidRPr="004B58A6">
        <w:rPr>
          <w:rFonts w:cs="Times New Roman"/>
          <w:szCs w:val="20"/>
        </w:rPr>
        <w:t xml:space="preserve"> </w:t>
      </w:r>
      <w:r w:rsidR="00CA2A59">
        <w:rPr>
          <w:rFonts w:cs="Times New Roman"/>
          <w:szCs w:val="20"/>
        </w:rPr>
        <w:t>června</w:t>
      </w:r>
      <w:r w:rsidR="00691614" w:rsidRPr="004B58A6">
        <w:rPr>
          <w:rFonts w:cs="Times New Roman"/>
          <w:szCs w:val="20"/>
        </w:rPr>
        <w:t xml:space="preserve"> 202</w:t>
      </w:r>
      <w:r w:rsidR="00494477">
        <w:rPr>
          <w:rFonts w:cs="Times New Roman"/>
          <w:szCs w:val="20"/>
        </w:rPr>
        <w:t>5</w:t>
      </w:r>
    </w:p>
    <w:p w14:paraId="00B48278" w14:textId="151720A5" w:rsidR="00471136" w:rsidRPr="004B58A6" w:rsidRDefault="00891AC5" w:rsidP="00471136">
      <w:pPr>
        <w:jc w:val="right"/>
        <w:rPr>
          <w:rFonts w:cs="Times New Roman"/>
          <w:szCs w:val="20"/>
        </w:rPr>
      </w:pPr>
      <w:r w:rsidRPr="004B58A6">
        <w:rPr>
          <w:rFonts w:cs="Times New Roman"/>
          <w:szCs w:val="20"/>
        </w:rPr>
        <w:t>Č</w:t>
      </w:r>
      <w:r w:rsidR="00EF6260" w:rsidRPr="004B58A6">
        <w:rPr>
          <w:rFonts w:cs="Times New Roman"/>
          <w:szCs w:val="20"/>
        </w:rPr>
        <w:t>. j.:</w:t>
      </w:r>
      <w:r w:rsidR="00471136" w:rsidRPr="004B58A6">
        <w:rPr>
          <w:rFonts w:cs="Times New Roman"/>
          <w:szCs w:val="20"/>
        </w:rPr>
        <w:t xml:space="preserve"> ENV/202</w:t>
      </w:r>
      <w:r w:rsidR="00494477">
        <w:rPr>
          <w:rFonts w:cs="Times New Roman"/>
          <w:szCs w:val="20"/>
        </w:rPr>
        <w:t>5</w:t>
      </w:r>
      <w:r w:rsidR="00471136" w:rsidRPr="004B58A6">
        <w:rPr>
          <w:rFonts w:cs="Times New Roman"/>
          <w:szCs w:val="20"/>
        </w:rPr>
        <w:t>/</w:t>
      </w:r>
      <w:r w:rsidR="00D63308">
        <w:rPr>
          <w:rFonts w:cs="Times New Roman"/>
          <w:szCs w:val="20"/>
        </w:rPr>
        <w:t>2505771</w:t>
      </w:r>
    </w:p>
    <w:p w14:paraId="037BB5B8" w14:textId="334C234C" w:rsidR="00471136" w:rsidRPr="004B58A6" w:rsidRDefault="00471136" w:rsidP="00471136">
      <w:pPr>
        <w:jc w:val="right"/>
        <w:rPr>
          <w:rFonts w:cs="Times New Roman"/>
          <w:szCs w:val="20"/>
        </w:rPr>
      </w:pPr>
      <w:r w:rsidRPr="004B58A6">
        <w:rPr>
          <w:rFonts w:cs="Times New Roman"/>
          <w:szCs w:val="20"/>
        </w:rPr>
        <w:t>MZP/202</w:t>
      </w:r>
      <w:r w:rsidR="00494477">
        <w:rPr>
          <w:rFonts w:cs="Times New Roman"/>
          <w:szCs w:val="20"/>
        </w:rPr>
        <w:t>5</w:t>
      </w:r>
      <w:r w:rsidRPr="004B58A6">
        <w:rPr>
          <w:rFonts w:cs="Times New Roman"/>
          <w:szCs w:val="20"/>
        </w:rPr>
        <w:t>/260/</w:t>
      </w:r>
      <w:r w:rsidR="00D63308">
        <w:rPr>
          <w:rFonts w:cs="Times New Roman"/>
          <w:szCs w:val="20"/>
        </w:rPr>
        <w:t>4171</w:t>
      </w:r>
    </w:p>
    <w:p w14:paraId="2D8373B3" w14:textId="10B8254D" w:rsidR="00EF6260" w:rsidRPr="004B58A6" w:rsidRDefault="00EF6260" w:rsidP="00471136">
      <w:pPr>
        <w:jc w:val="right"/>
      </w:pPr>
      <w:r w:rsidRPr="004B58A6">
        <w:t xml:space="preserve">    </w:t>
      </w:r>
      <w:r w:rsidR="0084549D" w:rsidRPr="004B58A6">
        <w:t xml:space="preserve">  </w:t>
      </w:r>
    </w:p>
    <w:p w14:paraId="11368B90" w14:textId="77777777" w:rsidR="00471136" w:rsidRPr="004B58A6" w:rsidRDefault="00471136" w:rsidP="00EF6260">
      <w:pPr>
        <w:tabs>
          <w:tab w:val="left" w:pos="6660"/>
        </w:tabs>
        <w:ind w:left="6804" w:hanging="708"/>
        <w:jc w:val="right"/>
      </w:pPr>
    </w:p>
    <w:p w14:paraId="26FA6003" w14:textId="3BF716E8" w:rsidR="00EF6260" w:rsidRPr="004B58A6" w:rsidRDefault="00EF6260" w:rsidP="00EF6260">
      <w:pPr>
        <w:tabs>
          <w:tab w:val="left" w:pos="6660"/>
        </w:tabs>
        <w:ind w:left="6804" w:hanging="708"/>
        <w:jc w:val="right"/>
      </w:pPr>
      <w:r w:rsidRPr="004B58A6">
        <w:t xml:space="preserve">     </w:t>
      </w:r>
    </w:p>
    <w:p w14:paraId="6E421F97" w14:textId="77777777" w:rsidR="00EF6260" w:rsidRPr="004B58A6" w:rsidRDefault="00EF6260" w:rsidP="00EF6260">
      <w:pPr>
        <w:pStyle w:val="Nadpis1"/>
      </w:pPr>
      <w:r w:rsidRPr="004B58A6">
        <w:t>SLUŽEBNÍ PŘEDPIS</w:t>
      </w:r>
    </w:p>
    <w:p w14:paraId="79C2CF26" w14:textId="0AF2EDC9" w:rsidR="00EF6260" w:rsidRPr="004B58A6" w:rsidRDefault="00EF6260" w:rsidP="00EF6260">
      <w:pPr>
        <w:pStyle w:val="Nadpis1"/>
      </w:pPr>
      <w:r w:rsidRPr="004B58A6">
        <w:t xml:space="preserve"> č. </w:t>
      </w:r>
      <w:r w:rsidR="00CA2A59">
        <w:t>1</w:t>
      </w:r>
      <w:r w:rsidR="00D63308">
        <w:t>4</w:t>
      </w:r>
      <w:r w:rsidRPr="004B58A6">
        <w:t>/20</w:t>
      </w:r>
      <w:r w:rsidR="00691614" w:rsidRPr="004B58A6">
        <w:t>2</w:t>
      </w:r>
      <w:r w:rsidR="00E639BD">
        <w:t>5</w:t>
      </w:r>
      <w:r w:rsidRPr="004B58A6">
        <w:t xml:space="preserve"> státní tajemn</w:t>
      </w:r>
      <w:r w:rsidR="009060CF" w:rsidRPr="004B58A6">
        <w:t>ice</w:t>
      </w:r>
    </w:p>
    <w:p w14:paraId="4191E934" w14:textId="77777777" w:rsidR="00EF6260" w:rsidRPr="004B58A6" w:rsidRDefault="00EF6260" w:rsidP="009B5344">
      <w:pPr>
        <w:pStyle w:val="Nadpis1"/>
        <w:spacing w:after="0"/>
        <w:ind w:right="0"/>
      </w:pPr>
      <w:r w:rsidRPr="004B58A6">
        <w:t>Organizační řád Ministerstva životního prostředí</w:t>
      </w:r>
    </w:p>
    <w:p w14:paraId="15AC483C" w14:textId="77777777" w:rsidR="00EF6260" w:rsidRPr="006B4ECE" w:rsidRDefault="00EF6260" w:rsidP="00EF6260">
      <w:pPr>
        <w:rPr>
          <w:sz w:val="16"/>
          <w:szCs w:val="16"/>
        </w:rPr>
      </w:pPr>
      <w:r w:rsidRPr="006B4ECE">
        <w:t>__________________________________________________________________________</w:t>
      </w:r>
    </w:p>
    <w:p w14:paraId="0D5BDF32" w14:textId="77777777" w:rsidR="00EF6260" w:rsidRDefault="00EF6260" w:rsidP="00EF6260">
      <w:pPr>
        <w:pStyle w:val="Nadpis3"/>
        <w:numPr>
          <w:ilvl w:val="0"/>
          <w:numId w:val="0"/>
        </w:numPr>
        <w:jc w:val="both"/>
        <w:rPr>
          <w:b w:val="0"/>
          <w:sz w:val="20"/>
        </w:rPr>
      </w:pPr>
      <w:bookmarkStart w:id="3" w:name="_Toc346535721"/>
      <w:bookmarkStart w:id="4" w:name="_Toc421019470"/>
      <w:bookmarkEnd w:id="0"/>
      <w:bookmarkEnd w:id="1"/>
      <w:bookmarkEnd w:id="2"/>
    </w:p>
    <w:p w14:paraId="188E39E3" w14:textId="77777777" w:rsidR="00EF6260" w:rsidRPr="006B4ECE" w:rsidRDefault="00EF6260" w:rsidP="00EF6260">
      <w:pPr>
        <w:pStyle w:val="Nadpis3"/>
      </w:pPr>
    </w:p>
    <w:p w14:paraId="234F8033" w14:textId="77777777" w:rsidR="00EF6260" w:rsidRPr="003C3EB5" w:rsidRDefault="00EF6260" w:rsidP="00EF6260">
      <w:pPr>
        <w:pStyle w:val="Nzevlnku"/>
      </w:pPr>
      <w:r>
        <w:t>Z</w:t>
      </w:r>
      <w:r w:rsidRPr="006B4ECE">
        <w:t>ákladní ustanovení</w:t>
      </w:r>
      <w:bookmarkEnd w:id="3"/>
      <w:bookmarkEnd w:id="4"/>
    </w:p>
    <w:p w14:paraId="49EC4E30" w14:textId="5FB466B8" w:rsidR="009060CF" w:rsidRDefault="00EF6260" w:rsidP="00EF6260">
      <w:pPr>
        <w:pStyle w:val="Odstavec-slovan"/>
      </w:pPr>
      <w:r w:rsidRPr="008267F4">
        <w:t>Organizační řád je základním interním předpisem Ministerstva životního prostředí</w:t>
      </w:r>
      <w:r w:rsidRPr="007B1DE7">
        <w:t xml:space="preserve"> </w:t>
      </w:r>
      <w:r w:rsidRPr="003C3EB5">
        <w:t>(dále jen „ministerstvo“)</w:t>
      </w:r>
      <w:r w:rsidRPr="008267F4">
        <w:t>. Stanoví zejména organizační strukturu ministerstva a působnost ministra;</w:t>
      </w:r>
      <w:r w:rsidR="008D2823">
        <w:t xml:space="preserve"> vrchních ředitelů</w:t>
      </w:r>
      <w:r w:rsidRPr="008267F4">
        <w:t xml:space="preserve"> sek</w:t>
      </w:r>
      <w:r w:rsidR="00E8352F">
        <w:t>cí</w:t>
      </w:r>
      <w:r w:rsidRPr="008267F4">
        <w:t xml:space="preserve"> a státní tajemn</w:t>
      </w:r>
      <w:r w:rsidR="009060CF">
        <w:t>ice</w:t>
      </w:r>
      <w:r w:rsidR="004C7994">
        <w:t xml:space="preserve"> </w:t>
      </w:r>
      <w:r w:rsidR="004C7994" w:rsidRPr="003C3EB5">
        <w:t>(dále jen „</w:t>
      </w:r>
      <w:r w:rsidR="004C7994">
        <w:t>vrchní ředitel sekce</w:t>
      </w:r>
      <w:r w:rsidR="004C7994" w:rsidRPr="003C3EB5">
        <w:t>“)</w:t>
      </w:r>
      <w:r w:rsidR="004C7994" w:rsidRPr="008267F4">
        <w:t xml:space="preserve">; ředitelů odborů, vedoucích oddělení, kteří řídí samostatné oddělení </w:t>
      </w:r>
      <w:r w:rsidR="004C7994" w:rsidRPr="003C3EB5">
        <w:t>(dále jen „ředitel odboru“);</w:t>
      </w:r>
      <w:r w:rsidR="004C7994" w:rsidRPr="006B4ECE">
        <w:t xml:space="preserve"> vedoucích oddělení a jejich vzájemné vztahy, funkce jeho organizačních prvků, základní pravidla jeho vnitřního uspořádání a základní vztahy, povinnosti a působnost útvarů ministerstva. Působnost jednotlivých útvarů stanoví příloha č. 2 organizačního řádu.</w:t>
      </w:r>
    </w:p>
    <w:p w14:paraId="641E50FF" w14:textId="6FABFB75" w:rsidR="00EF6260" w:rsidRDefault="00EF6260" w:rsidP="00EF6260">
      <w:pPr>
        <w:pStyle w:val="Odstavec-slovan"/>
      </w:pPr>
      <w:r>
        <w:t>Z</w:t>
      </w:r>
      <w:r w:rsidRPr="006B4ECE">
        <w:t>aměstnance</w:t>
      </w:r>
      <w:r>
        <w:t>m</w:t>
      </w:r>
      <w:r w:rsidRPr="006B4ECE">
        <w:t xml:space="preserve"> ministerstva </w:t>
      </w:r>
      <w:r>
        <w:t xml:space="preserve">se pro účely tohoto služebního předpisu rozumí zaměstnanec </w:t>
      </w:r>
      <w:r w:rsidRPr="006B4ECE">
        <w:t>v pracovněprávním vztahu a státní zaměstnan</w:t>
      </w:r>
      <w:r w:rsidR="0030504A">
        <w:t>e</w:t>
      </w:r>
      <w:r w:rsidRPr="006B4ECE">
        <w:t xml:space="preserve">c podle zákona </w:t>
      </w:r>
      <w:r w:rsidR="004C7994">
        <w:t xml:space="preserve">č. 234/2014 Sb., </w:t>
      </w:r>
      <w:r w:rsidRPr="006B4ECE">
        <w:t>o státní službě</w:t>
      </w:r>
      <w:r w:rsidR="004C7994">
        <w:t>, ve znění pozdějších předpisů</w:t>
      </w:r>
      <w:r w:rsidRPr="006B4ECE">
        <w:t xml:space="preserve"> (dále jen „zaměstnanec“)</w:t>
      </w:r>
      <w:r w:rsidR="004C7994">
        <w:t>, (dále jen „zákon o státní službě“)</w:t>
      </w:r>
      <w:r w:rsidRPr="006B4ECE">
        <w:t>.</w:t>
      </w:r>
      <w:r>
        <w:t xml:space="preserve"> </w:t>
      </w:r>
    </w:p>
    <w:p w14:paraId="7A16286A" w14:textId="4568D6F1" w:rsidR="00386A40" w:rsidRPr="00A31753" w:rsidRDefault="00386A40" w:rsidP="00386A40">
      <w:pPr>
        <w:pStyle w:val="Odstavec-slovan"/>
      </w:pPr>
      <w:r w:rsidRPr="009210C4">
        <w:t>Služební předpis respektuje požadavky genderové rovnosti. Ministerstvo zajišťuje při výkonu práv a povinností služebního úřadu rovné zacházení se všemi zaměstnanci. Pod pojmem zaměstnanec se rozumí zaměstnanec nebo zaměstnankyně v závislosti na obsazení tohoto služebního místa mužem nebo ženou; totéž platí obdobně pro další pojmy totožného charakteru (zejména ministr</w:t>
      </w:r>
      <w:r w:rsidR="003E50EC">
        <w:t xml:space="preserve">, </w:t>
      </w:r>
      <w:r w:rsidR="003E50EC" w:rsidRPr="00A31753">
        <w:t xml:space="preserve">státní tajemník, náměstek </w:t>
      </w:r>
      <w:r w:rsidR="009060CF">
        <w:t>člena vlády</w:t>
      </w:r>
      <w:r w:rsidR="003E50EC" w:rsidRPr="00A31753">
        <w:t xml:space="preserve">, </w:t>
      </w:r>
      <w:r w:rsidR="008D2823">
        <w:t xml:space="preserve">vrchní ředitel </w:t>
      </w:r>
      <w:r w:rsidR="003E50EC" w:rsidRPr="00A31753">
        <w:t xml:space="preserve">sekce </w:t>
      </w:r>
      <w:r w:rsidRPr="00A31753">
        <w:t>a ředitel</w:t>
      </w:r>
      <w:r w:rsidR="004C7994">
        <w:t xml:space="preserve"> odboru</w:t>
      </w:r>
      <w:r w:rsidRPr="00A31753">
        <w:t>).</w:t>
      </w:r>
    </w:p>
    <w:p w14:paraId="3F196C49" w14:textId="77777777" w:rsidR="00EF6260" w:rsidRDefault="00EF6260" w:rsidP="00EF6260">
      <w:pPr>
        <w:pStyle w:val="Odstavec-slovan"/>
      </w:pPr>
      <w:r>
        <w:t xml:space="preserve">Pojmem resort se rozumí ministerstvo a jím zřízené a jemu podřízené resortní organizace i s ohledem na působnost ministerstva vymezenou zákonem č. 2/1969 Sb., </w:t>
      </w:r>
      <w:r w:rsidRPr="008D3AAA">
        <w:t>o zřízení ministerstev a jiných ústředních orgánů státní správy České republiky, ve z</w:t>
      </w:r>
      <w:r w:rsidRPr="00233222">
        <w:t>nění pozdějších předpisů</w:t>
      </w:r>
      <w:r>
        <w:t xml:space="preserve"> (</w:t>
      </w:r>
      <w:r w:rsidRPr="003C3EB5">
        <w:t>dále jen „zákon č.</w:t>
      </w:r>
      <w:r>
        <w:t xml:space="preserve"> 2/1969 Sb.“) a dalšími právními předpisy rozvádějícími uvedenou působnost.</w:t>
      </w:r>
    </w:p>
    <w:p w14:paraId="4D5BF713" w14:textId="78E2F0AF" w:rsidR="00EF6260" w:rsidRDefault="00EF6260" w:rsidP="00EF6260">
      <w:pPr>
        <w:pStyle w:val="Odstavec-slovan"/>
      </w:pPr>
      <w:r>
        <w:t>Pojmem práce se ve smyslu tohoto služebního předpisu rozumí i služba dle zákona o státní službě.</w:t>
      </w:r>
    </w:p>
    <w:p w14:paraId="036091B8" w14:textId="714DA359" w:rsidR="006830DC" w:rsidRDefault="006830DC" w:rsidP="00EF6260">
      <w:pPr>
        <w:pStyle w:val="Odstavec-slovan"/>
      </w:pPr>
      <w:r>
        <w:t xml:space="preserve">Pojmem detašované pracoviště se ve smyslu tohoto služebního předpisu rozumí </w:t>
      </w:r>
      <w:r w:rsidRPr="006830DC">
        <w:t>oddělené či </w:t>
      </w:r>
      <w:r w:rsidRPr="00C102D9">
        <w:t>odloučené pracoviště</w:t>
      </w:r>
      <w:r w:rsidRPr="006830DC">
        <w:t>, které má z důvodu účelnosti</w:t>
      </w:r>
      <w:r>
        <w:t xml:space="preserve"> </w:t>
      </w:r>
      <w:r w:rsidRPr="006830DC">
        <w:t>sídlo mimo místo svého základního celku (</w:t>
      </w:r>
      <w:r>
        <w:t xml:space="preserve">Vršovická </w:t>
      </w:r>
      <w:r w:rsidR="00771C8A">
        <w:t>1442/</w:t>
      </w:r>
      <w:r>
        <w:t>65, Praha 10</w:t>
      </w:r>
      <w:r w:rsidRPr="006830DC">
        <w:t>)</w:t>
      </w:r>
      <w:r>
        <w:t>.</w:t>
      </w:r>
    </w:p>
    <w:p w14:paraId="5C22637A" w14:textId="77777777" w:rsidR="00EF6260" w:rsidRPr="006B4ECE" w:rsidRDefault="00EF6260" w:rsidP="00EF6260">
      <w:pPr>
        <w:pStyle w:val="Nadpis3"/>
      </w:pPr>
      <w:bookmarkStart w:id="5" w:name="_Toc346535722"/>
      <w:bookmarkStart w:id="6" w:name="_Toc421019471"/>
    </w:p>
    <w:p w14:paraId="2E4F156A" w14:textId="77777777" w:rsidR="00EF6260" w:rsidRPr="00DB63B8" w:rsidRDefault="00EF6260" w:rsidP="00EF6260">
      <w:pPr>
        <w:pStyle w:val="Nzevlnku"/>
      </w:pPr>
      <w:r>
        <w:t xml:space="preserve">Působnost a </w:t>
      </w:r>
      <w:r w:rsidRPr="001B405D">
        <w:t xml:space="preserve">úkoly </w:t>
      </w:r>
      <w:bookmarkStart w:id="7" w:name="_Toc370808007"/>
      <w:r w:rsidRPr="001B405D">
        <w:t>ministerstva</w:t>
      </w:r>
      <w:bookmarkEnd w:id="5"/>
      <w:bookmarkEnd w:id="6"/>
      <w:bookmarkEnd w:id="7"/>
    </w:p>
    <w:p w14:paraId="2AF55209" w14:textId="527C743A" w:rsidR="00EF6260" w:rsidRPr="00DB63B8" w:rsidRDefault="00EF6260" w:rsidP="00261F48">
      <w:pPr>
        <w:pStyle w:val="Odstavec-slovan"/>
        <w:numPr>
          <w:ilvl w:val="0"/>
          <w:numId w:val="7"/>
        </w:numPr>
      </w:pPr>
      <w:r w:rsidRPr="008D3AAA">
        <w:t xml:space="preserve">Ministerstvo zabezpečuje působnost v rámci kompetencí vyplývajících ze zákona č. 2/1969 Sb. </w:t>
      </w:r>
      <w:r w:rsidRPr="00B57ADD">
        <w:t xml:space="preserve">a z dalších právních předpisů. </w:t>
      </w:r>
    </w:p>
    <w:p w14:paraId="2058E489" w14:textId="77777777" w:rsidR="00EF6260" w:rsidRPr="006B4ECE" w:rsidRDefault="00EF6260" w:rsidP="00EF6260">
      <w:pPr>
        <w:pStyle w:val="Odstavec-slovan"/>
      </w:pPr>
      <w:r w:rsidRPr="00DB63B8">
        <w:t>Ministerstvo v oblasti životního prostředí</w:t>
      </w:r>
      <w:r w:rsidRPr="006B4ECE">
        <w:t xml:space="preserve"> plní úkoly vyplývající z působnosti svěřené ministerstvu platnými právními předpisy, zejména vykonává činnost</w:t>
      </w:r>
      <w:r>
        <w:t xml:space="preserve"> koncepční, normativní a</w:t>
      </w:r>
      <w:r w:rsidRPr="006B4ECE">
        <w:t xml:space="preserve"> legislativní tím, že:</w:t>
      </w:r>
    </w:p>
    <w:p w14:paraId="0D441744" w14:textId="77777777" w:rsidR="00EF6260" w:rsidRDefault="00EF6260" w:rsidP="00EF6260">
      <w:pPr>
        <w:pStyle w:val="pododstavec"/>
      </w:pPr>
      <w:r>
        <w:t>zpracovává koncepce a strategie,</w:t>
      </w:r>
    </w:p>
    <w:p w14:paraId="083D47B9" w14:textId="77777777" w:rsidR="00EF6260" w:rsidRPr="00D92306" w:rsidRDefault="00EF6260" w:rsidP="00EF6260">
      <w:pPr>
        <w:pStyle w:val="pododstavec"/>
      </w:pPr>
      <w:r w:rsidRPr="006B4ECE">
        <w:t xml:space="preserve">je iniciátorem a zpracovatelem návrhů zákonů a nařízení vlády České republiky </w:t>
      </w:r>
      <w:r w:rsidRPr="00D92306">
        <w:rPr>
          <w:bCs/>
        </w:rPr>
        <w:t>(dále jen „ČR“),</w:t>
      </w:r>
    </w:p>
    <w:p w14:paraId="31F54AA4" w14:textId="77777777" w:rsidR="00EF6260" w:rsidRPr="006B4ECE" w:rsidRDefault="00EF6260" w:rsidP="00EF6260">
      <w:pPr>
        <w:pStyle w:val="pododstavec"/>
      </w:pPr>
      <w:r w:rsidRPr="006B4ECE">
        <w:t>na základě zmocnění uvedených v zákonech a v jejich mezích vydává k zákonům prováděcí předpisy (vyhlášky)</w:t>
      </w:r>
      <w:r>
        <w:t>.</w:t>
      </w:r>
    </w:p>
    <w:p w14:paraId="2A3D4587" w14:textId="77777777" w:rsidR="00EF6260" w:rsidRDefault="00EF6260" w:rsidP="00EF6260">
      <w:pPr>
        <w:pStyle w:val="Odstavec-slovan"/>
      </w:pPr>
      <w:r w:rsidRPr="00586D35">
        <w:t>Ministerstvo v rozsahu své působnosti zajišťuje řádné provádění mezinárodních závazků</w:t>
      </w:r>
      <w:r>
        <w:t xml:space="preserve"> a</w:t>
      </w:r>
      <w:r w:rsidR="000D56A2">
        <w:t> </w:t>
      </w:r>
      <w:r>
        <w:t xml:space="preserve">řádnou implementaci práva </w:t>
      </w:r>
      <w:r w:rsidRPr="00586D35">
        <w:t>EU do právního řádu ČR; klade přitom důraz na dosažení slučitelnosti právního řádu ČR s právem EU a na dosažení řádné aplikace práva EU stanovením dostatečně účinných, odrazujících a přiměřených sankcí a stanovením takových opatření, která zabezpečí, že výkon práv a povinností vyplývajících z práva EU bude institucionálně zajištěn.</w:t>
      </w:r>
    </w:p>
    <w:p w14:paraId="0BA11E9E" w14:textId="77777777" w:rsidR="00EF6260" w:rsidRPr="006B4ECE" w:rsidRDefault="00EF6260" w:rsidP="00EF6260">
      <w:pPr>
        <w:pStyle w:val="Odstavec-slovan"/>
      </w:pPr>
      <w:r w:rsidRPr="006B4ECE">
        <w:t xml:space="preserve">Zabezpečuje, řídí, kontroluje a sjednocuje výkon státní správy v jednotlivých složkách životního prostředí; za tím účelem vydává </w:t>
      </w:r>
      <w:r>
        <w:t xml:space="preserve">metodická </w:t>
      </w:r>
      <w:r w:rsidRPr="006B4ECE">
        <w:t xml:space="preserve">stanoviska pro </w:t>
      </w:r>
      <w:r>
        <w:t xml:space="preserve">aplikaci a </w:t>
      </w:r>
      <w:r w:rsidRPr="006B4ECE">
        <w:t>výklad právních předpisů na ochranu životního prostředí v rozsahu působnosti ministerstva.</w:t>
      </w:r>
    </w:p>
    <w:p w14:paraId="3F204D52" w14:textId="77777777" w:rsidR="00EF6260" w:rsidRPr="006B4ECE" w:rsidRDefault="00EF6260" w:rsidP="00EF6260">
      <w:pPr>
        <w:pStyle w:val="Odstavec-slovan"/>
      </w:pPr>
      <w:r w:rsidRPr="006B4ECE">
        <w:t>Ministerstvo realizuje a vyhodnocuje vrchní státní dozor v oblasti svých kompetencí v ochraně životního prostředí na základě platných právních předpisů.</w:t>
      </w:r>
    </w:p>
    <w:p w14:paraId="554305ED" w14:textId="77777777" w:rsidR="00EF6260" w:rsidRPr="006B4ECE" w:rsidRDefault="00EF6260" w:rsidP="00EF6260">
      <w:pPr>
        <w:pStyle w:val="Odstavec-slovan"/>
      </w:pPr>
      <w:r w:rsidRPr="006B4ECE">
        <w:t xml:space="preserve">Ministerstvo metodicky řídí a vyhodnocuje kontrolní činnost prováděnou nižšími správními orgány [Česká inspekce životního prostředí </w:t>
      </w:r>
      <w:r w:rsidRPr="003C3EB5">
        <w:t>(dále jen „ČIŽP“)</w:t>
      </w:r>
      <w:r w:rsidRPr="008267F4">
        <w:t xml:space="preserve">, </w:t>
      </w:r>
      <w:r w:rsidRPr="007B1DE7">
        <w:t xml:space="preserve">Agentura ochrany přírody a krajiny České republiky </w:t>
      </w:r>
      <w:r w:rsidRPr="003C3EB5">
        <w:t>(dále jen „AOPK ČR“)</w:t>
      </w:r>
      <w:r w:rsidRPr="008267F4">
        <w:t xml:space="preserve"> a </w:t>
      </w:r>
      <w:r w:rsidRPr="007B1DE7">
        <w:t>správ</w:t>
      </w:r>
      <w:r>
        <w:t>y</w:t>
      </w:r>
      <w:r w:rsidRPr="007B1DE7">
        <w:t xml:space="preserve"> národních</w:t>
      </w:r>
      <w:r w:rsidRPr="005D3C26">
        <w:t xml:space="preserve"> parků </w:t>
      </w:r>
      <w:r w:rsidRPr="003C3EB5">
        <w:t>(dále jen „NP“)</w:t>
      </w:r>
      <w:r w:rsidRPr="008267F4">
        <w:t>, krajské úřady, obecní úřady, popř. celní úřady] a činí</w:t>
      </w:r>
      <w:r w:rsidRPr="006B4ECE">
        <w:t xml:space="preserve"> opatření k nápravě systémových nedostatků.</w:t>
      </w:r>
    </w:p>
    <w:p w14:paraId="0747255A" w14:textId="77777777" w:rsidR="00EF6260" w:rsidRDefault="00EF6260" w:rsidP="00EF6260">
      <w:pPr>
        <w:pStyle w:val="Odstavec-slovan"/>
      </w:pPr>
      <w:r w:rsidRPr="006B4ECE">
        <w:t>Ministerstvo plní i všechny ostatní úkoly ústředního orgánu státní správy vyplývající z platných právních předpisů, usnesení vlády ČR, resp. úkoly uložené dalšími věcně příslušnými orgány. Zároveň ve funkci ústředního orgánu státní správy životního prostředí rozhoduje na základě zmocnění uvedených v zákonech a v jejich rámci.</w:t>
      </w:r>
    </w:p>
    <w:p w14:paraId="4F708F6A" w14:textId="77777777" w:rsidR="00EF6260" w:rsidRDefault="00EF6260" w:rsidP="00EF6260">
      <w:pPr>
        <w:pStyle w:val="Odstavec-slovan"/>
      </w:pPr>
      <w:r>
        <w:t>Ministerstvo plní roli zřizovatele nebo věcně příslušného ústředního správního úřadu nebo správce fondu (dále jen „zřizovatel“) k níže uvedeným resortním organizacím, vůči kterým plní povinnosti vyplývající z příslušných právních předpisů:</w:t>
      </w:r>
    </w:p>
    <w:p w14:paraId="2C3AA54F" w14:textId="77777777" w:rsidR="00EF6260" w:rsidRDefault="00EF6260" w:rsidP="00EF6260">
      <w:pPr>
        <w:pStyle w:val="pododstavec"/>
      </w:pPr>
      <w:r w:rsidRPr="00100B33">
        <w:t>Česká inspekce životního prostředí</w:t>
      </w:r>
      <w:r w:rsidR="009B5344">
        <w:t>,</w:t>
      </w:r>
    </w:p>
    <w:p w14:paraId="60E48C55" w14:textId="0B83B056" w:rsidR="00EF6260" w:rsidRDefault="00D55F22" w:rsidP="00EF6260">
      <w:pPr>
        <w:pStyle w:val="pododstavec"/>
      </w:pPr>
      <w:r>
        <w:t>Č</w:t>
      </w:r>
      <w:r w:rsidR="00EF6260" w:rsidRPr="00100B33">
        <w:t>eská informační agentura</w:t>
      </w:r>
      <w:r w:rsidR="00EF6260">
        <w:t xml:space="preserve"> </w:t>
      </w:r>
      <w:r w:rsidR="00EF6260" w:rsidRPr="00100B33">
        <w:t>životního prostředí</w:t>
      </w:r>
      <w:r w:rsidR="009B5344">
        <w:t>,</w:t>
      </w:r>
    </w:p>
    <w:p w14:paraId="3AE88168" w14:textId="77777777" w:rsidR="00EF6260" w:rsidRDefault="00EF6260" w:rsidP="00EF6260">
      <w:pPr>
        <w:pStyle w:val="pododstavec"/>
      </w:pPr>
      <w:r w:rsidRPr="00100B33">
        <w:t>Státní fond životního prostředí</w:t>
      </w:r>
      <w:r w:rsidR="009B5344">
        <w:t xml:space="preserve"> ČR,</w:t>
      </w:r>
    </w:p>
    <w:p w14:paraId="04B9352C" w14:textId="77777777" w:rsidR="00EF6260" w:rsidRDefault="00EF6260" w:rsidP="00EF6260">
      <w:pPr>
        <w:pStyle w:val="pododstavec"/>
      </w:pPr>
      <w:r w:rsidRPr="00100B33">
        <w:t>Agentura ochrany přírody a krajiny</w:t>
      </w:r>
      <w:r w:rsidR="009B5344">
        <w:t xml:space="preserve"> ČR,</w:t>
      </w:r>
    </w:p>
    <w:p w14:paraId="503989E9" w14:textId="77777777" w:rsidR="00EF6260" w:rsidRDefault="00EF6260" w:rsidP="00EF6260">
      <w:pPr>
        <w:pStyle w:val="pododstavec"/>
      </w:pPr>
      <w:r w:rsidRPr="00100B33">
        <w:t>Česká geologická služba</w:t>
      </w:r>
      <w:r w:rsidR="009B5344">
        <w:t>,</w:t>
      </w:r>
    </w:p>
    <w:p w14:paraId="4A6CA0F0" w14:textId="77777777" w:rsidR="00EF6260" w:rsidRDefault="00EF6260" w:rsidP="00EF6260">
      <w:pPr>
        <w:pStyle w:val="pododstavec"/>
      </w:pPr>
      <w:r w:rsidRPr="00100B33">
        <w:t>Správa jeskyní České republiky</w:t>
      </w:r>
      <w:r w:rsidR="009B5344">
        <w:t>,</w:t>
      </w:r>
    </w:p>
    <w:p w14:paraId="4466E33D" w14:textId="77777777" w:rsidR="00EF6260" w:rsidRDefault="00EF6260" w:rsidP="00EF6260">
      <w:pPr>
        <w:pStyle w:val="pododstavec"/>
      </w:pPr>
      <w:r w:rsidRPr="00100B33">
        <w:t>Správa Krkonošského národního parku</w:t>
      </w:r>
      <w:r w:rsidR="009B5344">
        <w:t>,</w:t>
      </w:r>
    </w:p>
    <w:p w14:paraId="3A288303" w14:textId="77777777" w:rsidR="00EF6260" w:rsidRDefault="00EF6260" w:rsidP="00EF6260">
      <w:pPr>
        <w:pStyle w:val="pododstavec"/>
      </w:pPr>
      <w:r w:rsidRPr="00100B33">
        <w:t>Správa Národního parku České</w:t>
      </w:r>
      <w:r>
        <w:t xml:space="preserve"> </w:t>
      </w:r>
      <w:r w:rsidRPr="00100B33">
        <w:t>Švýcarsko</w:t>
      </w:r>
      <w:r w:rsidR="009B5344">
        <w:t>,</w:t>
      </w:r>
    </w:p>
    <w:p w14:paraId="3F36DA7D" w14:textId="77777777" w:rsidR="00EF6260" w:rsidRDefault="00EF6260" w:rsidP="00EF6260">
      <w:pPr>
        <w:pStyle w:val="pododstavec"/>
      </w:pPr>
      <w:r w:rsidRPr="00100B33">
        <w:t>Správa Národního parku Šumava</w:t>
      </w:r>
      <w:r w:rsidR="009B5344">
        <w:t>,</w:t>
      </w:r>
    </w:p>
    <w:p w14:paraId="3668C36E" w14:textId="77777777" w:rsidR="00EF6260" w:rsidRDefault="00EF6260" w:rsidP="00EF6260">
      <w:pPr>
        <w:pStyle w:val="pododstavec"/>
      </w:pPr>
      <w:r w:rsidRPr="00100B33">
        <w:t>Správa Národního parku Podyjí</w:t>
      </w:r>
      <w:r w:rsidR="009B5344">
        <w:t>,</w:t>
      </w:r>
    </w:p>
    <w:p w14:paraId="6C1E1A84" w14:textId="6E2032CA" w:rsidR="00EF6260" w:rsidRDefault="00EF6260" w:rsidP="00EF6260">
      <w:pPr>
        <w:pStyle w:val="pododstavec"/>
      </w:pPr>
      <w:r w:rsidRPr="00100B33">
        <w:t xml:space="preserve">Výzkumný ústav </w:t>
      </w:r>
      <w:r>
        <w:t>pro krajinu</w:t>
      </w:r>
      <w:r w:rsidR="009B5344">
        <w:t>, v. v. i.,</w:t>
      </w:r>
    </w:p>
    <w:p w14:paraId="59EC25B3" w14:textId="77777777" w:rsidR="00EF6260" w:rsidRDefault="00EF6260" w:rsidP="00EF6260">
      <w:pPr>
        <w:pStyle w:val="pododstavec"/>
      </w:pPr>
      <w:r w:rsidRPr="00100B33">
        <w:lastRenderedPageBreak/>
        <w:t>Český hydrometeorologický ústav</w:t>
      </w:r>
      <w:r w:rsidR="009B5344">
        <w:t>,</w:t>
      </w:r>
    </w:p>
    <w:p w14:paraId="536F25A8" w14:textId="77777777" w:rsidR="00EF6260" w:rsidRDefault="00EF6260" w:rsidP="00EF6260">
      <w:pPr>
        <w:pStyle w:val="pododstavec"/>
      </w:pPr>
      <w:r w:rsidRPr="00100B33">
        <w:t>Výzkumný ústav vodohospodářský</w:t>
      </w:r>
      <w:r>
        <w:t xml:space="preserve"> </w:t>
      </w:r>
      <w:r w:rsidRPr="00100B33">
        <w:t>T. G. Masaryka,</w:t>
      </w:r>
      <w:r>
        <w:t xml:space="preserve"> v. v. i.</w:t>
      </w:r>
    </w:p>
    <w:p w14:paraId="6A0491DE" w14:textId="77777777" w:rsidR="00434922" w:rsidRDefault="00434922" w:rsidP="00434922">
      <w:pPr>
        <w:pStyle w:val="pododstavec"/>
        <w:numPr>
          <w:ilvl w:val="0"/>
          <w:numId w:val="0"/>
        </w:numPr>
        <w:ind w:left="1134"/>
      </w:pPr>
    </w:p>
    <w:p w14:paraId="1F278151" w14:textId="77777777" w:rsidR="00EF6260" w:rsidRPr="006B4ECE" w:rsidRDefault="00EF6260" w:rsidP="008F4D04">
      <w:pPr>
        <w:pStyle w:val="Nadpis3"/>
      </w:pPr>
      <w:bookmarkStart w:id="8" w:name="_Toc346535723"/>
      <w:bookmarkStart w:id="9" w:name="_Toc421019472"/>
      <w:bookmarkStart w:id="10" w:name="_Toc370808008"/>
    </w:p>
    <w:p w14:paraId="4998D1CC" w14:textId="77777777" w:rsidR="00EF6260" w:rsidRPr="006B4ECE" w:rsidRDefault="008F4D04" w:rsidP="00F0758B">
      <w:pPr>
        <w:pStyle w:val="Nzevlnku"/>
        <w:spacing w:after="240"/>
        <w:ind w:right="0"/>
      </w:pPr>
      <w:r>
        <w:t>Z</w:t>
      </w:r>
      <w:r w:rsidR="00EF6260" w:rsidRPr="006B4ECE">
        <w:t>ásady organizace a řízení ministerstva</w:t>
      </w:r>
      <w:bookmarkEnd w:id="8"/>
      <w:bookmarkEnd w:id="9"/>
      <w:bookmarkEnd w:id="10"/>
    </w:p>
    <w:p w14:paraId="06B562FE" w14:textId="77777777" w:rsidR="00EF6260" w:rsidRPr="006B4ECE" w:rsidRDefault="00EF6260" w:rsidP="00261F48">
      <w:pPr>
        <w:pStyle w:val="Bezmezer-tun"/>
        <w:numPr>
          <w:ilvl w:val="0"/>
          <w:numId w:val="11"/>
        </w:numPr>
        <w:spacing w:after="120"/>
        <w:ind w:left="567" w:hanging="567"/>
      </w:pPr>
      <w:bookmarkStart w:id="11" w:name="_Toc417563759"/>
      <w:bookmarkStart w:id="12" w:name="_Toc417892495"/>
      <w:bookmarkStart w:id="13" w:name="_Toc417899320"/>
      <w:bookmarkStart w:id="14" w:name="_Toc418152532"/>
      <w:bookmarkStart w:id="15" w:name="_Toc417563761"/>
      <w:bookmarkStart w:id="16" w:name="_Toc417892497"/>
      <w:bookmarkStart w:id="17" w:name="_Toc417899322"/>
      <w:bookmarkStart w:id="18" w:name="_Toc418152534"/>
      <w:bookmarkStart w:id="19" w:name="_Toc415311136"/>
      <w:bookmarkStart w:id="20" w:name="_Toc346535725"/>
      <w:bookmarkStart w:id="21" w:name="_Toc370808010"/>
      <w:bookmarkStart w:id="22" w:name="_Toc421019474"/>
      <w:bookmarkEnd w:id="11"/>
      <w:bookmarkEnd w:id="12"/>
      <w:bookmarkEnd w:id="13"/>
      <w:bookmarkEnd w:id="14"/>
      <w:bookmarkEnd w:id="15"/>
      <w:bookmarkEnd w:id="16"/>
      <w:bookmarkEnd w:id="17"/>
      <w:bookmarkEnd w:id="18"/>
      <w:r w:rsidRPr="006B4ECE">
        <w:t>Organizační útvary ministerstva</w:t>
      </w:r>
      <w:bookmarkEnd w:id="19"/>
      <w:bookmarkEnd w:id="20"/>
      <w:bookmarkEnd w:id="21"/>
      <w:bookmarkEnd w:id="22"/>
    </w:p>
    <w:p w14:paraId="77A3629E" w14:textId="77777777" w:rsidR="00EF6260" w:rsidRPr="006B4ECE" w:rsidRDefault="00EF6260" w:rsidP="00261F48">
      <w:pPr>
        <w:pStyle w:val="Odstavec-slovan"/>
        <w:numPr>
          <w:ilvl w:val="0"/>
          <w:numId w:val="8"/>
        </w:numPr>
      </w:pPr>
      <w:r w:rsidRPr="006B4ECE">
        <w:t>Organizační</w:t>
      </w:r>
      <w:r>
        <w:t>mi</w:t>
      </w:r>
      <w:r w:rsidRPr="006B4ECE">
        <w:t xml:space="preserve"> útvar</w:t>
      </w:r>
      <w:r>
        <w:t>y</w:t>
      </w:r>
      <w:r w:rsidRPr="006B4ECE">
        <w:t xml:space="preserve"> ministerstva </w:t>
      </w:r>
      <w:r>
        <w:t>jsou</w:t>
      </w:r>
      <w:r w:rsidRPr="006B4ECE">
        <w:t>:</w:t>
      </w:r>
    </w:p>
    <w:p w14:paraId="520B3804" w14:textId="77777777" w:rsidR="00EF6260" w:rsidRPr="006B4ECE" w:rsidRDefault="00EF6260" w:rsidP="00F17AC1">
      <w:pPr>
        <w:pStyle w:val="pododstavec"/>
      </w:pPr>
      <w:r w:rsidRPr="006B4ECE">
        <w:t>sekce,</w:t>
      </w:r>
    </w:p>
    <w:p w14:paraId="1370CB98" w14:textId="77777777" w:rsidR="00EF6260" w:rsidRPr="006B4ECE" w:rsidRDefault="00EF6260" w:rsidP="00F17AC1">
      <w:pPr>
        <w:pStyle w:val="pododstavec"/>
      </w:pPr>
      <w:r w:rsidRPr="006B4ECE">
        <w:t>odbor</w:t>
      </w:r>
      <w:r>
        <w:t>y</w:t>
      </w:r>
      <w:r w:rsidRPr="006B4ECE">
        <w:t>, a</w:t>
      </w:r>
    </w:p>
    <w:p w14:paraId="693F4D66" w14:textId="77777777" w:rsidR="00EF6260" w:rsidRPr="006B4ECE" w:rsidRDefault="00EF6260" w:rsidP="00F17AC1">
      <w:pPr>
        <w:pStyle w:val="pododstavec"/>
      </w:pPr>
      <w:r w:rsidRPr="006B4ECE">
        <w:t>samostatn</w:t>
      </w:r>
      <w:r>
        <w:t>á</w:t>
      </w:r>
      <w:r w:rsidRPr="006B4ECE">
        <w:t xml:space="preserve"> oddělení, oddělení.</w:t>
      </w:r>
    </w:p>
    <w:p w14:paraId="3C893153" w14:textId="77777777" w:rsidR="00EF6260" w:rsidRPr="006B4ECE" w:rsidRDefault="00EF6260" w:rsidP="00261F48">
      <w:pPr>
        <w:pStyle w:val="Odstavec-slovan"/>
        <w:numPr>
          <w:ilvl w:val="0"/>
          <w:numId w:val="8"/>
        </w:numPr>
      </w:pPr>
      <w:r>
        <w:t>Sekce, odbory a samostatná oddělení představují s</w:t>
      </w:r>
      <w:r w:rsidRPr="006B4ECE">
        <w:t>amostatn</w:t>
      </w:r>
      <w:r>
        <w:t>é</w:t>
      </w:r>
      <w:r w:rsidRPr="006B4ECE">
        <w:t xml:space="preserve"> organizační útvar</w:t>
      </w:r>
      <w:r>
        <w:t>y</w:t>
      </w:r>
      <w:r w:rsidRPr="006B4ECE">
        <w:t xml:space="preserve"> ministerstva</w:t>
      </w:r>
      <w:r>
        <w:t>.</w:t>
      </w:r>
      <w:r w:rsidRPr="006B4ECE">
        <w:t xml:space="preserve"> </w:t>
      </w:r>
    </w:p>
    <w:p w14:paraId="76360CE0" w14:textId="357AFD15" w:rsidR="00EF6260" w:rsidRDefault="00EF6260" w:rsidP="00261F48">
      <w:pPr>
        <w:pStyle w:val="Odstavec-slovan"/>
        <w:numPr>
          <w:ilvl w:val="0"/>
          <w:numId w:val="8"/>
        </w:numPr>
        <w:spacing w:after="240"/>
        <w:ind w:right="0"/>
      </w:pPr>
      <w:r w:rsidRPr="006B4ECE">
        <w:t>Počty míst v organizačních útvarech ministerstva se řídí nařízením vlády č. 92/2015 Sb., o pravidlech pro organizaci služebního úřadu a systemizací ministerstva</w:t>
      </w:r>
      <w:r w:rsidR="0062705D">
        <w:t>, ve znění pozdějších předpisů</w:t>
      </w:r>
      <w:r w:rsidRPr="006B4ECE">
        <w:t>.</w:t>
      </w:r>
    </w:p>
    <w:p w14:paraId="1298D168" w14:textId="77777777" w:rsidR="00EF6260" w:rsidRPr="006B4ECE" w:rsidRDefault="00F17AC1" w:rsidP="00261F48">
      <w:pPr>
        <w:pStyle w:val="Bezmezer-tun"/>
        <w:numPr>
          <w:ilvl w:val="0"/>
          <w:numId w:val="11"/>
        </w:numPr>
        <w:spacing w:after="120"/>
        <w:ind w:left="567" w:hanging="567"/>
      </w:pPr>
      <w:bookmarkStart w:id="23" w:name="_Toc417563763"/>
      <w:bookmarkStart w:id="24" w:name="_Toc417892499"/>
      <w:bookmarkStart w:id="25" w:name="_Toc417899324"/>
      <w:bookmarkStart w:id="26" w:name="_Toc418152536"/>
      <w:bookmarkStart w:id="27" w:name="_Toc415311137"/>
      <w:bookmarkStart w:id="28" w:name="_Toc346535726"/>
      <w:bookmarkStart w:id="29" w:name="_Toc370808011"/>
      <w:bookmarkStart w:id="30" w:name="_Toc421019475"/>
      <w:bookmarkEnd w:id="23"/>
      <w:bookmarkEnd w:id="24"/>
      <w:bookmarkEnd w:id="25"/>
      <w:bookmarkEnd w:id="26"/>
      <w:r>
        <w:t>Z</w:t>
      </w:r>
      <w:r w:rsidR="00EF6260" w:rsidRPr="006B4ECE">
        <w:t>ásady řízení</w:t>
      </w:r>
      <w:bookmarkEnd w:id="27"/>
      <w:bookmarkEnd w:id="28"/>
      <w:bookmarkEnd w:id="29"/>
      <w:bookmarkEnd w:id="30"/>
    </w:p>
    <w:p w14:paraId="0BA64924" w14:textId="77777777" w:rsidR="00EF6260" w:rsidRPr="006B4ECE" w:rsidRDefault="00EF6260" w:rsidP="00261F48">
      <w:pPr>
        <w:pStyle w:val="Odstavec-slovan"/>
        <w:numPr>
          <w:ilvl w:val="0"/>
          <w:numId w:val="9"/>
        </w:numPr>
      </w:pPr>
      <w:r w:rsidRPr="006B4ECE">
        <w:t>Každý útvar ministerstva je přímo řízen jediným vedou</w:t>
      </w:r>
      <w:r>
        <w:t xml:space="preserve">cím zaměstnancem, který osobně </w:t>
      </w:r>
      <w:r w:rsidRPr="006B4ECE">
        <w:t xml:space="preserve">odpovídá za kvalitní a včasné plnění úkolů podřízených vedoucích </w:t>
      </w:r>
      <w:r w:rsidR="009B5344">
        <w:t>zaměstnanců, resp. zaměstnanců.</w:t>
      </w:r>
    </w:p>
    <w:p w14:paraId="0550B310" w14:textId="2C8E1E0C" w:rsidR="00EF6260" w:rsidRPr="006B4ECE" w:rsidRDefault="00EF6260" w:rsidP="00F17AC1">
      <w:pPr>
        <w:pStyle w:val="Odstavec-slovan"/>
      </w:pPr>
      <w:r w:rsidRPr="006B4ECE">
        <w:t xml:space="preserve">Vedoucí zaměstnanci, kteří jsou představenými podle zákona o státní službě, jsou oprávněni v rozsahu své působnosti stanovené tímto </w:t>
      </w:r>
      <w:r w:rsidR="004C7994">
        <w:t xml:space="preserve">organizačním </w:t>
      </w:r>
      <w:r w:rsidRPr="006B4ECE">
        <w:t xml:space="preserve">řádem </w:t>
      </w:r>
      <w:r>
        <w:t xml:space="preserve">a svým zařazením v rámci organizační struktury </w:t>
      </w:r>
      <w:r w:rsidRPr="006B4ECE">
        <w:t xml:space="preserve">a dalšími </w:t>
      </w:r>
      <w:r>
        <w:t>vnitřními</w:t>
      </w:r>
      <w:r w:rsidRPr="006B4ECE">
        <w:t xml:space="preserve"> předpisy ministerstva dávat </w:t>
      </w:r>
      <w:r>
        <w:t xml:space="preserve">jim podřízeným zaměstnancům </w:t>
      </w:r>
      <w:r w:rsidR="009B5344">
        <w:t>příkazy k výkonu služby.</w:t>
      </w:r>
    </w:p>
    <w:p w14:paraId="03F21D25" w14:textId="0F8033A7" w:rsidR="00EF6260" w:rsidRPr="0077158F" w:rsidRDefault="00EF6260" w:rsidP="00F17AC1">
      <w:pPr>
        <w:pStyle w:val="Odstavec-slovan"/>
      </w:pPr>
      <w:r w:rsidRPr="0077158F">
        <w:t>Každý zaměstnanec je bezprostředně podřízen jednomu vedoucímu zaměstnanci, od něhož přijímá příkazy a jemuž odpovídá za plnění úkolů. Zaměstnanec, který dostane úkol od jiného jemu dle organizační struktury nadřízeného vedoucího zaměstnance</w:t>
      </w:r>
      <w:r w:rsidR="004B7381">
        <w:t>,</w:t>
      </w:r>
      <w:r w:rsidRPr="0077158F">
        <w:t xml:space="preserve"> než je jeho bezprostředně nadřízený vedoucí zaměstnanec, informuje svého bezprostředně nadřízeného vedoucího zaměstnance o uložení úkolu a o jeho splnění. </w:t>
      </w:r>
    </w:p>
    <w:p w14:paraId="7A54CDFC" w14:textId="77777777" w:rsidR="00EF6260" w:rsidRPr="006B4ECE" w:rsidRDefault="00EF6260" w:rsidP="00F17AC1">
      <w:pPr>
        <w:pStyle w:val="Odstavec-slovan"/>
      </w:pPr>
      <w:r w:rsidRPr="006B4ECE">
        <w:t xml:space="preserve">K zabezpečení činnosti a řízení resortu slouží v útvarech ministerstva </w:t>
      </w:r>
      <w:r>
        <w:t>vzájemná komunikace</w:t>
      </w:r>
      <w:r w:rsidRPr="006B4ECE">
        <w:t xml:space="preserve">, a to jak zaměstnance s bezprostředně nadřízeným, tak </w:t>
      </w:r>
      <w:r>
        <w:t xml:space="preserve">s ostatními </w:t>
      </w:r>
      <w:r w:rsidRPr="006B4ECE">
        <w:t xml:space="preserve">zaměstnanci ministerstva. Podle závažnosti úkolů se volí příslušné formy jednání, resp. spolupráce. </w:t>
      </w:r>
      <w:r>
        <w:t xml:space="preserve">V případech, kdy to je možné, se preferuje osobní či telefonické jednání. </w:t>
      </w:r>
      <w:r w:rsidRPr="006B4ECE">
        <w:t xml:space="preserve">Písemná forma vyřizování </w:t>
      </w:r>
      <w:r>
        <w:t xml:space="preserve">pracovních </w:t>
      </w:r>
      <w:r w:rsidRPr="006B4ECE">
        <w:t>záležitostí se používá při řešení složitějších úkolů, především v případech, kdy je nezbytné evidovat stanoviska dalších útvarů.</w:t>
      </w:r>
      <w:r>
        <w:t xml:space="preserve"> </w:t>
      </w:r>
    </w:p>
    <w:p w14:paraId="226F2992" w14:textId="4074770A" w:rsidR="00EF6260" w:rsidRDefault="00EF6260" w:rsidP="00F17AC1">
      <w:pPr>
        <w:pStyle w:val="Odstavec-slovan"/>
      </w:pPr>
      <w:r w:rsidRPr="006B4ECE">
        <w:t xml:space="preserve">Kompetenční spory mezi útvary ministerstva řeší vedoucí zaměstnanci příslušných útvarů. Nedojde-li k dohodě, řeší spor jim společně nejblíže nadřízený vedoucí zaměstnanec. Rozdílná stanoviska v rámci odboru nebo samostatného </w:t>
      </w:r>
      <w:r w:rsidRPr="007B1DE7">
        <w:t>oddělení (</w:t>
      </w:r>
      <w:r w:rsidRPr="003C3EB5">
        <w:t>dále jen „odbor“</w:t>
      </w:r>
      <w:r w:rsidRPr="007B1DE7">
        <w:t xml:space="preserve">) řeší ředitel odboru. Mají-li rozdílná stanoviska odbory v rámci sekce, rozhodne příslušný </w:t>
      </w:r>
      <w:r w:rsidR="008D2823">
        <w:t>vrchní ředitel sekce</w:t>
      </w:r>
      <w:r w:rsidRPr="007B1DE7">
        <w:t>.</w:t>
      </w:r>
      <w:r w:rsidRPr="006B4ECE">
        <w:t xml:space="preserve"> Mají-li sekce rozdílná stanoviska, která se nepodaří odstranit na úrovni </w:t>
      </w:r>
      <w:r w:rsidR="008D2823">
        <w:t>vrchních ředitelů sekcí</w:t>
      </w:r>
      <w:r w:rsidRPr="006B4ECE">
        <w:t xml:space="preserve">, </w:t>
      </w:r>
      <w:r w:rsidRPr="001B7135">
        <w:t xml:space="preserve">rozhodne </w:t>
      </w:r>
      <w:r w:rsidR="00DC1A90" w:rsidRPr="00471136">
        <w:t>státní tajemn</w:t>
      </w:r>
      <w:r w:rsidR="001B7135">
        <w:t>ík</w:t>
      </w:r>
      <w:r w:rsidR="00DC1A90" w:rsidRPr="00471136">
        <w:t xml:space="preserve"> po projednání s </w:t>
      </w:r>
      <w:r w:rsidRPr="001B7135">
        <w:t>ministr</w:t>
      </w:r>
      <w:r w:rsidR="00DC1A90" w:rsidRPr="00471136">
        <w:t>em</w:t>
      </w:r>
      <w:r w:rsidRPr="001B7135">
        <w:t>.</w:t>
      </w:r>
    </w:p>
    <w:p w14:paraId="1D9A849B" w14:textId="77777777" w:rsidR="00EF6260" w:rsidRPr="00E06166" w:rsidRDefault="00EF6260" w:rsidP="00F0758B">
      <w:pPr>
        <w:pStyle w:val="Odstavec-slovan"/>
        <w:spacing w:after="240"/>
        <w:ind w:right="0"/>
      </w:pPr>
      <w:r w:rsidRPr="00E06166">
        <w:t>Na ministerstvu je nepřípustná činnost politických stran a politických hnutí.</w:t>
      </w:r>
    </w:p>
    <w:p w14:paraId="4BDDFB7C" w14:textId="77777777" w:rsidR="00EF6260" w:rsidRPr="006B4ECE" w:rsidRDefault="00EF6260" w:rsidP="00261F48">
      <w:pPr>
        <w:pStyle w:val="Bezmezer-tun"/>
        <w:numPr>
          <w:ilvl w:val="0"/>
          <w:numId w:val="11"/>
        </w:numPr>
        <w:spacing w:after="120"/>
        <w:ind w:left="567" w:hanging="567"/>
      </w:pPr>
      <w:bookmarkStart w:id="31" w:name="_Toc417563765"/>
      <w:bookmarkStart w:id="32" w:name="_Toc417892501"/>
      <w:bookmarkStart w:id="33" w:name="_Toc417899326"/>
      <w:bookmarkStart w:id="34" w:name="_Toc418152538"/>
      <w:bookmarkEnd w:id="31"/>
      <w:bookmarkEnd w:id="32"/>
      <w:bookmarkEnd w:id="33"/>
      <w:bookmarkEnd w:id="34"/>
      <w:r w:rsidRPr="006B4ECE">
        <w:t xml:space="preserve">Zastupování </w:t>
      </w:r>
    </w:p>
    <w:p w14:paraId="19D22214" w14:textId="45380899" w:rsidR="006F3229" w:rsidRPr="000F2DAA" w:rsidRDefault="006F3229" w:rsidP="000F2DAA">
      <w:pPr>
        <w:pStyle w:val="Odstavecseseznamem"/>
        <w:numPr>
          <w:ilvl w:val="6"/>
          <w:numId w:val="36"/>
        </w:numPr>
        <w:tabs>
          <w:tab w:val="left" w:pos="-142"/>
        </w:tabs>
        <w:ind w:left="567" w:hanging="567"/>
      </w:pPr>
      <w:bookmarkStart w:id="35" w:name="_Hlk122331634"/>
      <w:r w:rsidRPr="000F2DAA">
        <w:rPr>
          <w:szCs w:val="20"/>
          <w:lang w:eastAsia="x-none"/>
        </w:rPr>
        <w:t>V čele ministerstva je ministr</w:t>
      </w:r>
      <w:r w:rsidR="00A548ED" w:rsidRPr="000F2DAA">
        <w:rPr>
          <w:szCs w:val="20"/>
          <w:lang w:eastAsia="x-none"/>
        </w:rPr>
        <w:t>.</w:t>
      </w:r>
      <w:r w:rsidR="00ED5E2D" w:rsidRPr="000F2DAA">
        <w:rPr>
          <w:szCs w:val="20"/>
          <w:lang w:eastAsia="x-none"/>
        </w:rPr>
        <w:t xml:space="preserve"> Jeho zastupování upravuje samostatný interní předpis ministerstva.</w:t>
      </w:r>
      <w:r w:rsidRPr="000F2DAA">
        <w:rPr>
          <w:szCs w:val="20"/>
          <w:lang w:eastAsia="x-none"/>
        </w:rPr>
        <w:t xml:space="preserve"> </w:t>
      </w:r>
    </w:p>
    <w:bookmarkEnd w:id="35"/>
    <w:p w14:paraId="2D72125D" w14:textId="77777777" w:rsidR="006F3229" w:rsidRDefault="006F3229" w:rsidP="006F3229">
      <w:pPr>
        <w:pStyle w:val="Odstavecseseznamem"/>
        <w:tabs>
          <w:tab w:val="left" w:pos="-142"/>
        </w:tabs>
        <w:rPr>
          <w:szCs w:val="20"/>
          <w:lang w:eastAsia="x-none"/>
        </w:rPr>
      </w:pPr>
    </w:p>
    <w:p w14:paraId="0C373D00" w14:textId="77777777" w:rsidR="00EF6260" w:rsidRPr="006F3229" w:rsidRDefault="00EF6260" w:rsidP="006F3229">
      <w:pPr>
        <w:pStyle w:val="Odstavecseseznamem"/>
        <w:numPr>
          <w:ilvl w:val="0"/>
          <w:numId w:val="36"/>
        </w:numPr>
        <w:tabs>
          <w:tab w:val="left" w:pos="-142"/>
        </w:tabs>
        <w:ind w:left="567" w:hanging="567"/>
        <w:rPr>
          <w:szCs w:val="20"/>
          <w:lang w:eastAsia="x-none"/>
        </w:rPr>
      </w:pPr>
      <w:r w:rsidRPr="006B4ECE">
        <w:lastRenderedPageBreak/>
        <w:t xml:space="preserve">Zastupování vedoucího zaměstnance podle zákoníku práce a představeného podle zákona o státní službě (dále jen „vedoucí zaměstnanec“) se </w:t>
      </w:r>
      <w:r>
        <w:t xml:space="preserve">řídí zákoníkem práce, </w:t>
      </w:r>
      <w:r w:rsidRPr="006B4ECE">
        <w:t xml:space="preserve">zákonem o státní službě </w:t>
      </w:r>
      <w:r>
        <w:t xml:space="preserve">a příslušnými </w:t>
      </w:r>
      <w:r w:rsidRPr="006B4ECE">
        <w:t>interními předpisy ministerstva</w:t>
      </w:r>
      <w:r>
        <w:t>.</w:t>
      </w:r>
    </w:p>
    <w:p w14:paraId="3E2BD9DB" w14:textId="77777777" w:rsidR="00EF6260" w:rsidRDefault="00EF6260" w:rsidP="006F3229">
      <w:pPr>
        <w:pStyle w:val="Odstavec-slovan"/>
        <w:numPr>
          <w:ilvl w:val="0"/>
          <w:numId w:val="36"/>
        </w:numPr>
        <w:spacing w:after="240"/>
        <w:ind w:left="567" w:right="0" w:hanging="567"/>
      </w:pPr>
      <w:r w:rsidRPr="006B4ECE">
        <w:t>Pravomoc přenesenou v souladu s tímto organizačním řádem vedoucím</w:t>
      </w:r>
      <w:r w:rsidRPr="006B4ECE">
        <w:rPr>
          <w:b/>
          <w:bCs/>
        </w:rPr>
        <w:t xml:space="preserve"> </w:t>
      </w:r>
      <w:r w:rsidRPr="006B4ECE">
        <w:t>zaměstnancem na jinou konkrétní osobu (např. při pověření zastupováním) nemůže tato osoba delegovat na další osobu bez předchozího souhlasu vedoucího zaměstnance, kterým byla sama zmocněna (zákaz dvojí delegace).</w:t>
      </w:r>
    </w:p>
    <w:p w14:paraId="33516A85" w14:textId="77777777" w:rsidR="00EF6260" w:rsidRPr="006B4ECE" w:rsidRDefault="006F3229" w:rsidP="006F3229">
      <w:pPr>
        <w:pStyle w:val="Bezmezer-tun"/>
        <w:numPr>
          <w:ilvl w:val="0"/>
          <w:numId w:val="4"/>
        </w:numPr>
        <w:spacing w:after="120"/>
        <w:ind w:left="567" w:hanging="567"/>
      </w:pPr>
      <w:r>
        <w:t xml:space="preserve">D. </w:t>
      </w:r>
      <w:r>
        <w:tab/>
      </w:r>
      <w:r w:rsidR="00EF6260">
        <w:t>Interní předpisy</w:t>
      </w:r>
    </w:p>
    <w:p w14:paraId="5570407D" w14:textId="579044F1" w:rsidR="00EF6260" w:rsidRDefault="00EF6260" w:rsidP="00F0758B">
      <w:pPr>
        <w:pStyle w:val="Odstavec-neslovan"/>
      </w:pPr>
      <w:r>
        <w:t xml:space="preserve">Další aspekty vnitřního fungování ministerstva jsou upraveny interními předpisy ministerstva, které jsou závazné pro všechny zaměstnance. Interní předpisy vydává ministr s výjimkou služebních předpisů, které vydává státní tajemník. </w:t>
      </w:r>
      <w:bookmarkStart w:id="36" w:name="_Toc346535728"/>
      <w:bookmarkStart w:id="37" w:name="_Toc421019477"/>
      <w:r>
        <w:t>Problematiku interních předpisů blíže upravuje příslušný interní předpis ministerstva</w:t>
      </w:r>
      <w:r>
        <w:rPr>
          <w:rStyle w:val="Znakapoznpodarou"/>
        </w:rPr>
        <w:footnoteReference w:id="1"/>
      </w:r>
      <w:r>
        <w:t xml:space="preserve">, zákon o státní službě a příslušný služební předpis </w:t>
      </w:r>
      <w:r w:rsidR="008D2823">
        <w:t>nejvyššího státního tajemníka</w:t>
      </w:r>
      <w:r>
        <w:rPr>
          <w:rStyle w:val="Znakapoznpodarou"/>
        </w:rPr>
        <w:footnoteReference w:id="2"/>
      </w:r>
      <w:r>
        <w:t>.</w:t>
      </w:r>
    </w:p>
    <w:p w14:paraId="54B1BA99" w14:textId="77777777" w:rsidR="00471136" w:rsidRPr="006B4ECE" w:rsidRDefault="00471136" w:rsidP="00F0758B">
      <w:pPr>
        <w:pStyle w:val="Odstavec-neslovan"/>
      </w:pPr>
    </w:p>
    <w:p w14:paraId="4E66E2E3" w14:textId="77777777" w:rsidR="00EF6260" w:rsidRPr="006B4ECE" w:rsidRDefault="00EF6260" w:rsidP="00C96297">
      <w:pPr>
        <w:pStyle w:val="Nadpis3"/>
        <w:numPr>
          <w:ilvl w:val="2"/>
          <w:numId w:val="37"/>
        </w:numPr>
      </w:pPr>
    </w:p>
    <w:p w14:paraId="5C1AF262" w14:textId="77777777" w:rsidR="00EF6260" w:rsidRPr="006B4ECE" w:rsidRDefault="00F0758B" w:rsidP="00F0758B">
      <w:pPr>
        <w:pStyle w:val="Nzevlnku"/>
        <w:spacing w:after="240"/>
        <w:ind w:right="0"/>
      </w:pPr>
      <w:r>
        <w:t>Z</w:t>
      </w:r>
      <w:r w:rsidR="00EF6260">
        <w:t xml:space="preserve">ásady, </w:t>
      </w:r>
      <w:r w:rsidR="00EF6260" w:rsidRPr="006B4ECE">
        <w:t>metody a formy práce ministerstva</w:t>
      </w:r>
      <w:bookmarkStart w:id="38" w:name="_Toc417563768"/>
      <w:bookmarkStart w:id="39" w:name="_Toc417892504"/>
      <w:bookmarkStart w:id="40" w:name="_Toc417899329"/>
      <w:bookmarkStart w:id="41" w:name="_Toc418152541"/>
      <w:bookmarkStart w:id="42" w:name="_Toc415311140"/>
      <w:bookmarkStart w:id="43" w:name="_Toc346535729"/>
      <w:bookmarkStart w:id="44" w:name="_Toc370808014"/>
      <w:bookmarkStart w:id="45" w:name="_Toc421019478"/>
      <w:bookmarkEnd w:id="36"/>
      <w:bookmarkEnd w:id="37"/>
      <w:bookmarkEnd w:id="38"/>
      <w:bookmarkEnd w:id="39"/>
      <w:bookmarkEnd w:id="40"/>
      <w:bookmarkEnd w:id="41"/>
    </w:p>
    <w:p w14:paraId="10D1843A" w14:textId="77777777" w:rsidR="00EF6260" w:rsidRPr="006B4ECE" w:rsidRDefault="00EF6260" w:rsidP="00261F48">
      <w:pPr>
        <w:pStyle w:val="Bezmezer-tun"/>
        <w:numPr>
          <w:ilvl w:val="0"/>
          <w:numId w:val="12"/>
        </w:numPr>
        <w:spacing w:after="120"/>
        <w:ind w:left="567" w:hanging="567"/>
        <w:rPr>
          <w:b w:val="0"/>
        </w:rPr>
      </w:pPr>
      <w:r w:rsidRPr="006B4ECE">
        <w:t xml:space="preserve">Základní </w:t>
      </w:r>
      <w:r>
        <w:t xml:space="preserve">zásady a </w:t>
      </w:r>
      <w:r w:rsidRPr="006B4ECE">
        <w:t>metody práce</w:t>
      </w:r>
      <w:bookmarkEnd w:id="42"/>
      <w:bookmarkEnd w:id="43"/>
      <w:bookmarkEnd w:id="44"/>
      <w:bookmarkEnd w:id="45"/>
    </w:p>
    <w:p w14:paraId="50CA6AC1" w14:textId="77777777" w:rsidR="00EF6260" w:rsidRDefault="00EF6260" w:rsidP="00261F48">
      <w:pPr>
        <w:pStyle w:val="Odstavec-slovan"/>
        <w:numPr>
          <w:ilvl w:val="0"/>
          <w:numId w:val="13"/>
        </w:numPr>
      </w:pPr>
      <w:r w:rsidRPr="006B4ECE">
        <w:t>Základní</w:t>
      </w:r>
      <w:r>
        <w:t>mi zásadami</w:t>
      </w:r>
      <w:r w:rsidRPr="006B4ECE">
        <w:t xml:space="preserve"> práce ministerstva </w:t>
      </w:r>
      <w:r>
        <w:t xml:space="preserve">jsou </w:t>
      </w:r>
      <w:r w:rsidRPr="006B4ECE">
        <w:t>odpovědný přístup každého zaměstnance k</w:t>
      </w:r>
      <w:r w:rsidR="008E6089">
        <w:t> </w:t>
      </w:r>
      <w:r w:rsidRPr="006B4ECE">
        <w:t xml:space="preserve">plnění </w:t>
      </w:r>
      <w:r>
        <w:t xml:space="preserve">uložených </w:t>
      </w:r>
      <w:r w:rsidRPr="006B4ECE">
        <w:t>úkolů</w:t>
      </w:r>
      <w:r>
        <w:t xml:space="preserve">, aktivní spolupráce všech zaměstnanců a </w:t>
      </w:r>
      <w:r w:rsidRPr="006B4ECE">
        <w:t>důsledné vyžadování odpovědnosti vedoucích zaměstnanců za výsledky činnosti na jim svěřeném úseku</w:t>
      </w:r>
      <w:r>
        <w:t>.</w:t>
      </w:r>
    </w:p>
    <w:p w14:paraId="006E451C" w14:textId="77777777" w:rsidR="00EF6260" w:rsidRPr="006B4ECE" w:rsidRDefault="00EF6260" w:rsidP="008E6089">
      <w:pPr>
        <w:pStyle w:val="Odstavec-slovan"/>
      </w:pPr>
      <w:r w:rsidRPr="006B4ECE">
        <w:t xml:space="preserve">Vedoucí zaměstnanci při své řídící </w:t>
      </w:r>
      <w:r>
        <w:t>práci</w:t>
      </w:r>
      <w:r w:rsidRPr="006B4ECE">
        <w:t xml:space="preserve"> dbají na to, aby jimi řízené útvary odváděly práci vysoce kvalifikovanou a odborně erudovanou, jejíž výstupy splňují nároky kladené na ústřední orgán státní správy. Usilují o to, aby činnost jimi řízených útvarů vždy vycházela z pravdivé analýzy současného stavu věci a respektovala tendence a konkrétní požadavky vývoje integrované péče o jednotlivé složky životního prostředí.</w:t>
      </w:r>
    </w:p>
    <w:p w14:paraId="215DF23B" w14:textId="77777777" w:rsidR="00EF6260" w:rsidRPr="006B4ECE" w:rsidRDefault="00EF6260" w:rsidP="008E6089">
      <w:pPr>
        <w:pStyle w:val="Odstavec-slovan"/>
      </w:pPr>
      <w:r w:rsidRPr="006B4ECE">
        <w:t xml:space="preserve">Ministerstvo provádí svou činnost zejména v návaznosti na plány hlavních úkolů a usnesení vlády ČR, </w:t>
      </w:r>
      <w:r>
        <w:t xml:space="preserve">programové prohlášení vlády ČR a </w:t>
      </w:r>
      <w:r w:rsidRPr="006B4ECE">
        <w:t xml:space="preserve">usnesení a závěry Parlamentu ČR. </w:t>
      </w:r>
      <w:r>
        <w:t>Ministerstvo také z</w:t>
      </w:r>
      <w:r w:rsidRPr="006B4ECE">
        <w:t>pracovává vlastní roční plán práce.</w:t>
      </w:r>
    </w:p>
    <w:p w14:paraId="2C22779C" w14:textId="77777777" w:rsidR="00EF6260" w:rsidRPr="006B4ECE" w:rsidRDefault="00EF6260" w:rsidP="008E6089">
      <w:pPr>
        <w:pStyle w:val="Odstavec-slovan"/>
      </w:pPr>
      <w:r w:rsidRPr="006B4ECE">
        <w:t>Vedoucí zaměstnanci podle potřeby zpracovávají plány úkolů útvarů, které řídí, pravidelně kontrolují</w:t>
      </w:r>
      <w:r>
        <w:t xml:space="preserve"> a vyhodnocují</w:t>
      </w:r>
      <w:r w:rsidRPr="006B4ECE">
        <w:t xml:space="preserve"> jejich plnění</w:t>
      </w:r>
      <w:r>
        <w:t>.</w:t>
      </w:r>
    </w:p>
    <w:p w14:paraId="4153672A" w14:textId="77777777" w:rsidR="00EF6260" w:rsidRDefault="00EF6260" w:rsidP="008E6089">
      <w:pPr>
        <w:pStyle w:val="Odstavec-slovan"/>
      </w:pPr>
      <w:r w:rsidRPr="006B4ECE">
        <w:t xml:space="preserve">Ke splnění jednotlivých úkolů, které nejsou konkrétně uvedeny v náplni činnosti některého z útvarů ministerstva, je příslušný vedoucí zaměstnanec povinen vždy určit </w:t>
      </w:r>
      <w:r>
        <w:t xml:space="preserve">gestora, který v plném rozsahu </w:t>
      </w:r>
      <w:r w:rsidRPr="006B4ECE">
        <w:t>odpovídá za splnění úkolu ve všech jeho fázích</w:t>
      </w:r>
      <w:r>
        <w:t xml:space="preserve"> a zajištění součinnosti s ostatními útvary.</w:t>
      </w:r>
      <w:r w:rsidRPr="006B4ECE">
        <w:t xml:space="preserve"> </w:t>
      </w:r>
    </w:p>
    <w:p w14:paraId="37A97D07" w14:textId="62FB0CA1" w:rsidR="00EF6260" w:rsidRPr="006B4ECE" w:rsidRDefault="00EF6260" w:rsidP="008E6089">
      <w:pPr>
        <w:pStyle w:val="Odstavec-slovan"/>
      </w:pPr>
      <w:r w:rsidRPr="006B4ECE">
        <w:t>Při přípravě</w:t>
      </w:r>
      <w:r>
        <w:t xml:space="preserve"> a vyřízení dokumentů a</w:t>
      </w:r>
      <w:r w:rsidRPr="006B4ECE">
        <w:t xml:space="preserve"> materiálů jsou útvary povinny navzájem spolupracovat, informovat se o stavu řešené problematiky, poskytovat si vzájemně odborná vyjádření, konzultace a dostupné podklady</w:t>
      </w:r>
      <w:r>
        <w:t>.</w:t>
      </w:r>
      <w:r w:rsidRPr="006B4ECE">
        <w:t xml:space="preserve"> Týká-li se vyřízení věci více útvarů, zpracuje souhrnný materiál útvar, do jehož náplně úkol převážně spadá, nedohodnou-li se vedoucí zaměstnanci zúčastněných útvarů jinak nebo nestanoví-li tak ministr.</w:t>
      </w:r>
    </w:p>
    <w:p w14:paraId="7C2E51B4" w14:textId="77777777" w:rsidR="00EF6260" w:rsidRPr="006B4ECE" w:rsidRDefault="00EF6260" w:rsidP="008E6089">
      <w:pPr>
        <w:pStyle w:val="Odstavec-slovan"/>
      </w:pPr>
      <w:r w:rsidRPr="006B4ECE">
        <w:t>Vedoucí zaměstnanci soustavně usilují o snižování administrativní náročnosti</w:t>
      </w:r>
      <w:r>
        <w:t>.</w:t>
      </w:r>
      <w:r w:rsidRPr="006B4ECE">
        <w:t xml:space="preserve"> </w:t>
      </w:r>
      <w:r>
        <w:t>V</w:t>
      </w:r>
      <w:r w:rsidRPr="006B4ECE">
        <w:t xml:space="preserve"> oblasti své působnosti </w:t>
      </w:r>
      <w:r>
        <w:t>dbají na využívání příslušných elektronických nástrojů ministerstva.</w:t>
      </w:r>
    </w:p>
    <w:p w14:paraId="18015044" w14:textId="77777777" w:rsidR="00EF6260" w:rsidRPr="006B4ECE" w:rsidRDefault="00EF6260" w:rsidP="00840893">
      <w:pPr>
        <w:pStyle w:val="Odstavec-slovan"/>
        <w:spacing w:after="240"/>
        <w:ind w:right="0"/>
      </w:pPr>
      <w:r w:rsidRPr="006B4ECE">
        <w:t xml:space="preserve">Vedoucí zaměstnanci odpovídají za dodržování zásad bezpečnostní politiky resortu </w:t>
      </w:r>
      <w:r w:rsidRPr="006B4ECE">
        <w:lastRenderedPageBreak/>
        <w:t xml:space="preserve">životního prostředí a ostatních bezpečnostních dokumentů při každodenním výkonu </w:t>
      </w:r>
      <w:r>
        <w:t xml:space="preserve">práce </w:t>
      </w:r>
      <w:r w:rsidRPr="006B4ECE">
        <w:t>v rámci své působnosti.</w:t>
      </w:r>
    </w:p>
    <w:p w14:paraId="05710D82" w14:textId="77777777" w:rsidR="00EF6260" w:rsidRPr="006B4ECE" w:rsidRDefault="00EF6260" w:rsidP="00261F48">
      <w:pPr>
        <w:pStyle w:val="Bezmezer-tun"/>
        <w:numPr>
          <w:ilvl w:val="0"/>
          <w:numId w:val="12"/>
        </w:numPr>
        <w:spacing w:after="120"/>
        <w:ind w:left="567" w:hanging="567"/>
      </w:pPr>
      <w:bookmarkStart w:id="46" w:name="_Toc346535731"/>
      <w:bookmarkStart w:id="47" w:name="_Toc370808016"/>
      <w:bookmarkStart w:id="48" w:name="_Toc421019480"/>
      <w:bookmarkStart w:id="49" w:name="_Toc415311142"/>
      <w:r w:rsidRPr="003C3EB5">
        <w:t>Pracovní porady</w:t>
      </w:r>
    </w:p>
    <w:p w14:paraId="5D1FEEAB" w14:textId="77777777" w:rsidR="00EF6260" w:rsidRPr="006B4ECE" w:rsidRDefault="00EF6260" w:rsidP="00261F48">
      <w:pPr>
        <w:pStyle w:val="Odstavec-slovan"/>
        <w:numPr>
          <w:ilvl w:val="0"/>
          <w:numId w:val="14"/>
        </w:numPr>
      </w:pPr>
      <w:r w:rsidRPr="006B4ECE">
        <w:t>Vedoucí zaměstnanci na příslušných stupních řízení svolávají porady</w:t>
      </w:r>
      <w:r>
        <w:t>, které slouží k</w:t>
      </w:r>
      <w:r w:rsidR="00840893">
        <w:t> </w:t>
      </w:r>
      <w:r>
        <w:t>operativní výměně informací a k zadávání a kontrole plnění úkolů příslušných útvarů.</w:t>
      </w:r>
    </w:p>
    <w:p w14:paraId="2D140A09" w14:textId="77777777" w:rsidR="00EF6260" w:rsidRDefault="00EF6260" w:rsidP="009B5344">
      <w:pPr>
        <w:pStyle w:val="Odstavec-slovan"/>
        <w:spacing w:after="240"/>
        <w:ind w:right="0"/>
      </w:pPr>
      <w:r w:rsidRPr="006B4ECE">
        <w:t>Ministr svolává poradu vedení</w:t>
      </w:r>
      <w:r>
        <w:t xml:space="preserve"> ministerstva, která</w:t>
      </w:r>
      <w:r w:rsidRPr="006B4ECE">
        <w:t xml:space="preserve"> </w:t>
      </w:r>
      <w:r w:rsidRPr="00A7609E">
        <w:t>slouží ke koordinaci postupu při plnění úkolů ministerstva, ke stanovení priorit v činnosti jednotlivých odborných útvarů ministerstva, k operativní výměně informací mezi vedoucími zaměstnanci ministerstva, k</w:t>
      </w:r>
      <w:r w:rsidR="009B5344">
        <w:t> </w:t>
      </w:r>
      <w:r w:rsidRPr="00A7609E">
        <w:t>zadávání a kontrole úkolů uložených ministrem vedoucím zaměstnancům ministerstva a</w:t>
      </w:r>
      <w:r w:rsidR="009B5344">
        <w:t> </w:t>
      </w:r>
      <w:r w:rsidRPr="00A7609E">
        <w:t>k projednání zásadních resortních materiálů, jako jsou např. materiály určené pro jednání vlády a Parlamentu ČR.</w:t>
      </w:r>
      <w:r>
        <w:t xml:space="preserve"> P</w:t>
      </w:r>
      <w:r w:rsidRPr="006B4ECE">
        <w:t>ostup při předkládání materiálů, přípravě a organizaci jednání porad vedení stanoví zvláštní interní předpis ministerstva.</w:t>
      </w:r>
      <w:r w:rsidRPr="006B4ECE">
        <w:rPr>
          <w:rStyle w:val="Znakapoznpodarou"/>
        </w:rPr>
        <w:footnoteReference w:id="3"/>
      </w:r>
      <w:r>
        <w:t xml:space="preserve"> Poradou vedení musí být projednány všechny koncepční a legislativní návrhy zásadního významu, stejně jako návrhy, které mají ekonomické dopady pro resort nebo pro ministerstvo; </w:t>
      </w:r>
      <w:r w:rsidRPr="006B4ECE">
        <w:t xml:space="preserve">výjimkou </w:t>
      </w:r>
      <w:r>
        <w:t xml:space="preserve">je </w:t>
      </w:r>
      <w:r w:rsidRPr="006B4ECE">
        <w:t>schvalování systemizace ministerstva nebo její</w:t>
      </w:r>
      <w:r>
        <w:t>ch</w:t>
      </w:r>
      <w:r w:rsidRPr="006B4ECE">
        <w:t xml:space="preserve"> změn</w:t>
      </w:r>
      <w:r>
        <w:t xml:space="preserve">.  </w:t>
      </w:r>
    </w:p>
    <w:p w14:paraId="74D1D508" w14:textId="77777777" w:rsidR="00EF6260" w:rsidRPr="00D92306" w:rsidRDefault="00EF6260" w:rsidP="00261F48">
      <w:pPr>
        <w:pStyle w:val="Bezmezer-tun"/>
        <w:numPr>
          <w:ilvl w:val="0"/>
          <w:numId w:val="12"/>
        </w:numPr>
        <w:spacing w:after="120"/>
        <w:ind w:left="567" w:hanging="567"/>
      </w:pPr>
      <w:r>
        <w:t>Závazné postupy přípravy a projednání materiálů ministerstva</w:t>
      </w:r>
      <w:bookmarkEnd w:id="46"/>
      <w:bookmarkEnd w:id="47"/>
      <w:bookmarkEnd w:id="48"/>
    </w:p>
    <w:p w14:paraId="30E684F9" w14:textId="7266319F" w:rsidR="00EF6260" w:rsidRDefault="00EF6260" w:rsidP="00261F48">
      <w:pPr>
        <w:pStyle w:val="Odstavec-slovan"/>
        <w:numPr>
          <w:ilvl w:val="0"/>
          <w:numId w:val="15"/>
        </w:numPr>
      </w:pPr>
      <w:r>
        <w:t xml:space="preserve">Všechny materiály zásadního významu, které přesahují působnost některé ze sekcí, musí být projednány v </w:t>
      </w:r>
      <w:r w:rsidRPr="00BD2A47">
        <w:t>rámci vnitřního připomínkového řízení ministerstva, ve kterém činí lhůta pro sdělení připomínek nejméně pět pracovních dní</w:t>
      </w:r>
      <w:r>
        <w:t xml:space="preserve">. </w:t>
      </w:r>
      <w:r w:rsidRPr="00DE4B89">
        <w:t>O rozeslání materiálu do vnitřního připomínkového řízení rozhoduj</w:t>
      </w:r>
      <w:r>
        <w:t>e</w:t>
      </w:r>
      <w:r w:rsidRPr="00DE4B89">
        <w:t xml:space="preserve"> příslušn</w:t>
      </w:r>
      <w:r>
        <w:t>ý</w:t>
      </w:r>
      <w:r w:rsidRPr="00DE4B89">
        <w:t xml:space="preserve"> </w:t>
      </w:r>
      <w:r w:rsidR="008D2823">
        <w:t>vrchní ředitel sekce</w:t>
      </w:r>
      <w:r w:rsidRPr="00DE4B89">
        <w:t>.</w:t>
      </w:r>
      <w:r>
        <w:t xml:space="preserve"> </w:t>
      </w:r>
      <w:r w:rsidRPr="00BD2A47">
        <w:t xml:space="preserve">Materiály jsou vždy předkládány ke stanovisku všem </w:t>
      </w:r>
      <w:r w:rsidR="008D2823">
        <w:t>vrchním ředitelům sekcí</w:t>
      </w:r>
      <w:r w:rsidRPr="00BD2A47">
        <w:t xml:space="preserve">, </w:t>
      </w:r>
      <w:r w:rsidR="00B47AC2">
        <w:t>vedoucímu samostatného oddělení</w:t>
      </w:r>
      <w:r w:rsidRPr="00BD2A47">
        <w:t xml:space="preserve"> interního auditu a </w:t>
      </w:r>
      <w:r w:rsidR="00B47AC2">
        <w:t>vedoucímu samostatného oddělení</w:t>
      </w:r>
      <w:r w:rsidRPr="00BD2A47">
        <w:t xml:space="preserve"> bezpečnosti a krizového řízení.</w:t>
      </w:r>
      <w:r>
        <w:t xml:space="preserve"> Podrobně je postup upraven příslušným interním předpisem ministerstva</w:t>
      </w:r>
      <w:r>
        <w:rPr>
          <w:rStyle w:val="Znakapoznpodarou"/>
        </w:rPr>
        <w:footnoteReference w:id="4"/>
      </w:r>
      <w:r>
        <w:t>.</w:t>
      </w:r>
    </w:p>
    <w:p w14:paraId="1688220C" w14:textId="77777777" w:rsidR="00EF6260" w:rsidRPr="006B4ECE" w:rsidRDefault="00EF6260" w:rsidP="00840893">
      <w:pPr>
        <w:pStyle w:val="Odstavec-slovan"/>
      </w:pPr>
      <w:r w:rsidRPr="006B4ECE">
        <w:t>P</w:t>
      </w:r>
      <w:r>
        <w:t>ři</w:t>
      </w:r>
      <w:r w:rsidRPr="006B4ECE">
        <w:t xml:space="preserve"> </w:t>
      </w:r>
      <w:r>
        <w:t xml:space="preserve">přípravě a </w:t>
      </w:r>
      <w:r w:rsidRPr="006B4ECE">
        <w:t>zpracování jednotlivých druhů materiálů musí být dodržován</w:t>
      </w:r>
      <w:r>
        <w:t>y</w:t>
      </w:r>
      <w:r w:rsidRPr="006B4ECE">
        <w:t xml:space="preserve"> následující </w:t>
      </w:r>
      <w:r>
        <w:t>zásady</w:t>
      </w:r>
      <w:r w:rsidRPr="006B4ECE">
        <w:t>:</w:t>
      </w:r>
    </w:p>
    <w:p w14:paraId="7F8ED4D0" w14:textId="77777777" w:rsidR="00EF6260" w:rsidRDefault="00EF6260" w:rsidP="00840893">
      <w:pPr>
        <w:pStyle w:val="pododstavec"/>
      </w:pPr>
      <w:r w:rsidRPr="006B4ECE">
        <w:t xml:space="preserve">návrhy právních předpisů </w:t>
      </w:r>
      <w:r>
        <w:t xml:space="preserve">ve fázi věcného podkladu projednává </w:t>
      </w:r>
      <w:r w:rsidRPr="006B4ECE">
        <w:t xml:space="preserve">zpracovatel </w:t>
      </w:r>
      <w:r>
        <w:t xml:space="preserve">průběžně se sekcí, v jejíž působnosti je legislativní odbor; </w:t>
      </w:r>
      <w:r w:rsidRPr="006B4ECE">
        <w:t xml:space="preserve">po </w:t>
      </w:r>
      <w:r>
        <w:t>obdržení věcného</w:t>
      </w:r>
      <w:r w:rsidRPr="006B4ECE">
        <w:t xml:space="preserve"> podkladu přechází gesce za přípravu právního předpisu na sekci, v jejíž působnosti je odbor legislativní;</w:t>
      </w:r>
      <w:r>
        <w:t xml:space="preserve"> postup při legislativních pracích je upraven příslušným interním předpisem</w:t>
      </w:r>
      <w:r>
        <w:rPr>
          <w:rStyle w:val="Znakapoznpodarou"/>
        </w:rPr>
        <w:footnoteReference w:id="5"/>
      </w:r>
      <w:r w:rsidR="009B5344">
        <w:t>,</w:t>
      </w:r>
    </w:p>
    <w:p w14:paraId="25872115" w14:textId="77777777" w:rsidR="00EF6260" w:rsidRPr="006B4ECE" w:rsidRDefault="00EF6260" w:rsidP="00840893">
      <w:pPr>
        <w:pStyle w:val="pododstavec"/>
      </w:pPr>
      <w:r>
        <w:t>návrhy koncepcí a strategií projednává zpracovatel průběžně s odborem politiky životního prostředí a udržitelného rozvoje</w:t>
      </w:r>
      <w:r w:rsidR="009B5344">
        <w:t>,</w:t>
      </w:r>
    </w:p>
    <w:p w14:paraId="4C0CDD4C" w14:textId="408D89A7" w:rsidR="00EF6260" w:rsidRPr="006B4ECE" w:rsidRDefault="00EF6260" w:rsidP="00840893">
      <w:pPr>
        <w:pStyle w:val="pododstavec"/>
      </w:pPr>
      <w:r w:rsidRPr="006B4ECE">
        <w:t>právně nezávazné akty řízení, které nejsou určeny k publikaci ve Věstníku ministerstva a jsou vydávány pro jednotný výkon státní správy na konkrétním úseku (např. stanoviska, popř. odpovědi v rámci úřední korespondence)</w:t>
      </w:r>
      <w:r>
        <w:t xml:space="preserve"> předává</w:t>
      </w:r>
      <w:r w:rsidRPr="006B4ECE">
        <w:t xml:space="preserve"> zpracovatel k evidenci v sekci </w:t>
      </w:r>
      <w:r w:rsidR="00EC6DB8">
        <w:t>státní tajemnice</w:t>
      </w:r>
      <w:r w:rsidR="009B5344">
        <w:t>,</w:t>
      </w:r>
    </w:p>
    <w:p w14:paraId="24928F11" w14:textId="04760BC9" w:rsidR="00EF6260" w:rsidRPr="006B4ECE" w:rsidRDefault="00EF6260" w:rsidP="00840893">
      <w:pPr>
        <w:pStyle w:val="pododstavec"/>
      </w:pPr>
      <w:r w:rsidRPr="006B4ECE">
        <w:t xml:space="preserve">při přípravě směrnic nebo důležitých sdělení týkajících se činnosti orgánů krajů a orgánů obcí na úseku výkonu státní správy </w:t>
      </w:r>
      <w:r>
        <w:t xml:space="preserve">postupuje </w:t>
      </w:r>
      <w:r w:rsidRPr="006B4ECE">
        <w:t xml:space="preserve">zpracovatel v souladu s přílohami č. </w:t>
      </w:r>
      <w:smartTag w:uri="urn:schemas-microsoft-com:office:smarttags" w:element="metricconverter">
        <w:smartTagPr>
          <w:attr w:name="ProductID" w:val="1 a"/>
        </w:smartTagPr>
        <w:r w:rsidRPr="006B4ECE">
          <w:t>1 a</w:t>
        </w:r>
      </w:smartTag>
      <w:r w:rsidRPr="006B4ECE">
        <w:t xml:space="preserve"> 2 usnesení vlády č. 123 ze dne 29. ledna 2003</w:t>
      </w:r>
      <w:r w:rsidR="0062705D">
        <w:t>, ve znění pozdějších předpisů</w:t>
      </w:r>
      <w:r w:rsidRPr="006B4ECE">
        <w:t>; podmínkou platnosti těchto předpisů je jejich vyhlášení ve Věstníku vlády pro orgány krajů a orgány obcí;</w:t>
      </w:r>
    </w:p>
    <w:p w14:paraId="25874C94" w14:textId="77777777" w:rsidR="00EF6260" w:rsidRDefault="00EF6260" w:rsidP="00840893">
      <w:pPr>
        <w:pStyle w:val="pododstavec"/>
      </w:pPr>
      <w:r>
        <w:t xml:space="preserve">materiály, </w:t>
      </w:r>
      <w:r w:rsidRPr="006B4ECE">
        <w:t>které mají ekonomické dopady pro resort nebo pro ministerstv</w:t>
      </w:r>
      <w:r>
        <w:t>o,</w:t>
      </w:r>
      <w:r w:rsidRPr="006B4ECE">
        <w:t xml:space="preserve"> je zpracovatel povinen předem projednat s odborem rozpočtu</w:t>
      </w:r>
      <w:r>
        <w:t xml:space="preserve">; </w:t>
      </w:r>
      <w:r w:rsidRPr="006B4ECE">
        <w:t xml:space="preserve">výjimkou </w:t>
      </w:r>
      <w:r>
        <w:t xml:space="preserve">je </w:t>
      </w:r>
      <w:r w:rsidRPr="006B4ECE">
        <w:t xml:space="preserve">schvalování </w:t>
      </w:r>
      <w:r w:rsidRPr="006B4ECE">
        <w:lastRenderedPageBreak/>
        <w:t>systemizace ministerstva nebo její</w:t>
      </w:r>
      <w:r>
        <w:t>ch</w:t>
      </w:r>
      <w:r w:rsidRPr="006B4ECE">
        <w:t xml:space="preserve"> změn</w:t>
      </w:r>
      <w:r w:rsidR="009B5344">
        <w:t>,</w:t>
      </w:r>
    </w:p>
    <w:p w14:paraId="52919598" w14:textId="77777777" w:rsidR="00EF6260" w:rsidRPr="00992513" w:rsidRDefault="00EF6260" w:rsidP="00840893">
      <w:pPr>
        <w:pStyle w:val="pododstavec"/>
      </w:pPr>
      <w:r>
        <w:t>přípravu návrhu materiálů, které by mohly obsahovat utajované</w:t>
      </w:r>
      <w:r w:rsidRPr="00992513">
        <w:t xml:space="preserve"> informac</w:t>
      </w:r>
      <w:r>
        <w:t>e,</w:t>
      </w:r>
      <w:r w:rsidRPr="00992513">
        <w:t xml:space="preserve"> je zpracovatel povinen předem projednat s bezpečnostním ředitelem. </w:t>
      </w:r>
    </w:p>
    <w:p w14:paraId="3624BB2A" w14:textId="10E6A2BD" w:rsidR="00EF6260" w:rsidRPr="006B4ECE" w:rsidRDefault="00EF6260" w:rsidP="002067FC">
      <w:pPr>
        <w:pStyle w:val="Odstavec-slovan"/>
        <w:spacing w:after="240"/>
        <w:ind w:right="0"/>
      </w:pPr>
      <w:r w:rsidRPr="006B4ECE">
        <w:t>Vedoucí zaměstnanci odpovídají za předávání kopií vyřízení všech písemností zasílaných nebo předávaných do Parlamentu ČR (tj. Poslanecká sněmovna, Senát, jednotliví poslanci a senátoři) odboru kanceláře ministr</w:t>
      </w:r>
      <w:r w:rsidR="00EC6DB8">
        <w:t>a</w:t>
      </w:r>
      <w:r w:rsidRPr="006B4ECE">
        <w:t xml:space="preserve"> neprodleně po jejich odeslání. </w:t>
      </w:r>
    </w:p>
    <w:p w14:paraId="3A2D1705" w14:textId="77777777" w:rsidR="00EF6260" w:rsidRPr="006B4ECE" w:rsidRDefault="00EF6260" w:rsidP="00261F48">
      <w:pPr>
        <w:pStyle w:val="Bezmezer-tun"/>
        <w:numPr>
          <w:ilvl w:val="0"/>
          <w:numId w:val="12"/>
        </w:numPr>
        <w:spacing w:after="120"/>
        <w:ind w:left="567" w:hanging="567"/>
      </w:pPr>
      <w:bookmarkStart w:id="50" w:name="_Toc415311145"/>
      <w:bookmarkStart w:id="51" w:name="_Toc346535734"/>
      <w:bookmarkStart w:id="52" w:name="_Toc370808019"/>
      <w:bookmarkStart w:id="53" w:name="_Toc421019483"/>
      <w:bookmarkEnd w:id="49"/>
      <w:r w:rsidRPr="003C3EB5">
        <w:t>Práce</w:t>
      </w:r>
      <w:r w:rsidRPr="006B4ECE">
        <w:t xml:space="preserve"> v týmech, poradní orgány</w:t>
      </w:r>
      <w:bookmarkEnd w:id="50"/>
      <w:bookmarkEnd w:id="51"/>
      <w:bookmarkEnd w:id="52"/>
      <w:bookmarkEnd w:id="53"/>
    </w:p>
    <w:p w14:paraId="6ED8EFB5" w14:textId="4661430F" w:rsidR="00EF6260" w:rsidRPr="001B7135" w:rsidRDefault="0030504A" w:rsidP="00261F48">
      <w:pPr>
        <w:pStyle w:val="Odstavec-slovan"/>
        <w:numPr>
          <w:ilvl w:val="0"/>
          <w:numId w:val="16"/>
        </w:numPr>
      </w:pPr>
      <w:r>
        <w:t>P</w:t>
      </w:r>
      <w:r w:rsidRPr="006B4ECE">
        <w:t xml:space="preserve">oradní </w:t>
      </w:r>
      <w:r w:rsidR="00EF6260" w:rsidRPr="006B4ECE">
        <w:t xml:space="preserve">orgány </w:t>
      </w:r>
      <w:r>
        <w:t>a</w:t>
      </w:r>
      <w:r w:rsidRPr="006B4ECE">
        <w:t xml:space="preserve"> </w:t>
      </w:r>
      <w:r w:rsidR="00EF6260">
        <w:t xml:space="preserve">pracovní </w:t>
      </w:r>
      <w:r w:rsidR="00EF6260" w:rsidRPr="006B4ECE">
        <w:t xml:space="preserve">týmy představují </w:t>
      </w:r>
      <w:r>
        <w:t xml:space="preserve">účelově zřízené </w:t>
      </w:r>
      <w:r w:rsidR="00EF6260" w:rsidRPr="006B4ECE">
        <w:t xml:space="preserve">organizační složky ministerstva, které tvoří jeho pružnou strukturu. Závěry poradního orgánu, resp. </w:t>
      </w:r>
      <w:r w:rsidR="00EF6260">
        <w:t xml:space="preserve">pracovního </w:t>
      </w:r>
      <w:r w:rsidR="00EF6260" w:rsidRPr="006B4ECE">
        <w:t>týmu, mají povahu doporučení v dané oblasti činnosti a stávají se závaznými okamžikem jejich schválení ministrem nebo vedoucím zaměstnancem, který je zřídil. Poradní orgány i</w:t>
      </w:r>
      <w:r w:rsidR="000D56A2">
        <w:t> </w:t>
      </w:r>
      <w:r w:rsidR="00EF6260">
        <w:t xml:space="preserve">pracovní </w:t>
      </w:r>
      <w:r w:rsidR="00EF6260" w:rsidRPr="006B4ECE">
        <w:t>týmy se zřizují jako stálé, dočasné nebo ad hoc</w:t>
      </w:r>
      <w:r w:rsidR="00EF6260" w:rsidRPr="001B7135">
        <w:t>.</w:t>
      </w:r>
      <w:r w:rsidR="005200AF" w:rsidRPr="001B7135">
        <w:t xml:space="preserve"> </w:t>
      </w:r>
      <w:r w:rsidR="005200AF" w:rsidRPr="00471136">
        <w:t xml:space="preserve">Zaměstnanec, který se stane členem poradního orgánu či pracovního týmu, informuje svého bezprostředně nadřízeného vedoucího zaměstnance o svém členství a </w:t>
      </w:r>
      <w:r w:rsidR="0077158F" w:rsidRPr="00471136">
        <w:t>činnostech vykonávaných v poradním orgánu či pracovním týmu. Bezprostředně nadřízený vedoucí zaměstnanec může v</w:t>
      </w:r>
      <w:r w:rsidR="00920828">
        <w:t>yjádřit nesouhlas s</w:t>
      </w:r>
      <w:r w:rsidR="0077158F" w:rsidRPr="00471136">
        <w:t> členství</w:t>
      </w:r>
      <w:r w:rsidR="00920828">
        <w:t>m</w:t>
      </w:r>
      <w:r w:rsidR="0077158F" w:rsidRPr="00471136">
        <w:t xml:space="preserve"> jemu podřízených zaměstnanců v poradních orgánech či pracovních týmech. </w:t>
      </w:r>
    </w:p>
    <w:p w14:paraId="1370EB3E" w14:textId="77777777" w:rsidR="00EF6260" w:rsidRDefault="00EF6260" w:rsidP="00840893">
      <w:pPr>
        <w:pStyle w:val="Odstavec-slovan"/>
      </w:pPr>
      <w:r w:rsidRPr="00F529CD">
        <w:t>Pracovní týmy lze zřídit i pro vedení správních řízení. Pracovní tým se v takovém případě zřizuje na základě služebního předpisu. Vedoucím pracovního týmu je ředitel odboru, jemuž je služebním předpisem svěřeno vydání příslušného správního aktu. Členové pracovního týmu jsou oprávněnými úředními osobami vedeného správního řízení.</w:t>
      </w:r>
    </w:p>
    <w:p w14:paraId="25913C49" w14:textId="77777777" w:rsidR="0030504A" w:rsidRDefault="0030504A" w:rsidP="00840893">
      <w:pPr>
        <w:pStyle w:val="Odstavec-slovan"/>
      </w:pPr>
      <w:r w:rsidRPr="006B4ECE">
        <w:t xml:space="preserve">V případě, že důvodem zřízení </w:t>
      </w:r>
      <w:r>
        <w:t xml:space="preserve">pracovního </w:t>
      </w:r>
      <w:r w:rsidRPr="006B4ECE">
        <w:t xml:space="preserve">týmu byl projekt ministerstva (tzv. projektový tým), vedoucímu projektového týmu, jmenovanému ministrem, přísluší při vedení projektového týmu, přípravě a realizaci projektu působnost a oprávnění podepisovat písemnosti obdobně jako ředitelům odborů dle </w:t>
      </w:r>
      <w:r w:rsidRPr="000F2DAA">
        <w:t>čl. 6 a čl. 10 této</w:t>
      </w:r>
      <w:r w:rsidRPr="006B4ECE">
        <w:t xml:space="preserve"> části organizačního řádu, nestanoví-li ministr jinak. V rámci působnosti, která je jim vymezena, odborně posuzují zásadní otázky, vyjadřují se k určené problematice, navrhují řešení konkrétních úkolů a účastní se přípravy rozhodnutí ministra nebo vedoucího zaměstnance, který je zřídil.</w:t>
      </w:r>
      <w:r>
        <w:t xml:space="preserve"> </w:t>
      </w:r>
    </w:p>
    <w:p w14:paraId="6DFD5FFE" w14:textId="563E0D4E" w:rsidR="00EF6260" w:rsidRDefault="00EF6260" w:rsidP="00840893">
      <w:pPr>
        <w:pStyle w:val="Odstavec-slovan"/>
      </w:pPr>
      <w:r>
        <w:t>Pro případ spolupráce na plnění jednorázového či krátkodobého úkolu nebo úkolu lze vytvořit i neformální pracovní tým na základě podnětu ze strany vedoucího zaměstnance. V rámci práce v uvedeném týmu jsou členové vázáni splněním úkolů, zadaných vedoucím zaměstnancem. Vedoucí zaměstnanec nemusí být nadřízený všem členům jím vytvořeného pracovního týmu.</w:t>
      </w:r>
    </w:p>
    <w:p w14:paraId="2C589580" w14:textId="26B3E0E8" w:rsidR="00EF6260" w:rsidRPr="006B4ECE" w:rsidRDefault="00EF6260" w:rsidP="00840893">
      <w:pPr>
        <w:pStyle w:val="Odstavec-slovan"/>
      </w:pPr>
      <w:r w:rsidRPr="006B4ECE">
        <w:t xml:space="preserve">Poradní orgány (rady, komise, štáby apod.) se ustavují pro posuzování a návrhy řešení zásadních otázek. Přehled poradních orgánů ministra </w:t>
      </w:r>
      <w:r>
        <w:t xml:space="preserve">a </w:t>
      </w:r>
      <w:r w:rsidRPr="006B4ECE">
        <w:t xml:space="preserve">přehled zaměstnanců v poradních orgánech ministra vede </w:t>
      </w:r>
      <w:r w:rsidR="00C7012C">
        <w:t xml:space="preserve">oddělení </w:t>
      </w:r>
      <w:r w:rsidR="0024584D">
        <w:t xml:space="preserve">výkonu státní služby a </w:t>
      </w:r>
      <w:r w:rsidR="00C7012C">
        <w:t>interních předpisů</w:t>
      </w:r>
      <w:r w:rsidRPr="006B4ECE">
        <w:t xml:space="preserve">. Poradní orgány, resp. širší </w:t>
      </w:r>
      <w:r>
        <w:t xml:space="preserve">pracovní </w:t>
      </w:r>
      <w:r w:rsidRPr="006B4ECE">
        <w:t>týmy, se ustavují na základě rozhodnutí ministra nebo příslušného vedoucího zaměstnance k řešení složitějších úkolů, komplexních problémů, především širšího průřezového odborného charakteru. Jsou složené ze zaměstnanců ministerstva i odborníků z resortu nebo z jiných orgánů a organizací. Členy týmů, resp. poradních orgánů, podle charakteru konkrétního úkolu jmenuje a odvolává ministr nebo vedoucí zaměstnanec, který o jejich vytvoření rozhodl. Poradní orgány zasedají zpravidla podle ročního plánu.</w:t>
      </w:r>
    </w:p>
    <w:p w14:paraId="5D6C1DA6" w14:textId="77777777" w:rsidR="00EF6260" w:rsidRPr="006B4ECE" w:rsidRDefault="00EF6260" w:rsidP="00840893">
      <w:pPr>
        <w:pStyle w:val="Odstavec-slovan"/>
      </w:pPr>
      <w:r w:rsidRPr="006B4ECE">
        <w:t>V případech, kdy ministr nebo vedoucí zaměstnanec výslovně stanoví povinnosti vedoucímu poradního orgánu, kterého jmenoval do funkce, je vedoucí poradního orgánu povinen zejména:</w:t>
      </w:r>
    </w:p>
    <w:p w14:paraId="17BA5474" w14:textId="77777777" w:rsidR="00EF6260" w:rsidRPr="006B4ECE" w:rsidRDefault="00EF6260" w:rsidP="00840893">
      <w:pPr>
        <w:pStyle w:val="pododstavec"/>
      </w:pPr>
      <w:r w:rsidRPr="006B4ECE">
        <w:t>předložit jednací řá</w:t>
      </w:r>
      <w:r w:rsidR="009B5344">
        <w:t>d poradního orgánu ke schválení,</w:t>
      </w:r>
    </w:p>
    <w:p w14:paraId="6246B63D" w14:textId="77777777" w:rsidR="00EF6260" w:rsidRPr="006B4ECE" w:rsidRDefault="00EF6260" w:rsidP="00840893">
      <w:pPr>
        <w:pStyle w:val="pododstavec"/>
      </w:pPr>
      <w:r w:rsidRPr="006B4ECE">
        <w:t>navrhovat změny v personálním složení poradního orgánu, resp. dbát na vča</w:t>
      </w:r>
      <w:r w:rsidR="009B5344">
        <w:t>sné doplňování poradního orgánu,</w:t>
      </w:r>
    </w:p>
    <w:p w14:paraId="4DCA22AB" w14:textId="1C566B32" w:rsidR="00EF6260" w:rsidRPr="006B4ECE" w:rsidRDefault="00EF6260" w:rsidP="00840893">
      <w:pPr>
        <w:pStyle w:val="pododstavec"/>
      </w:pPr>
      <w:r w:rsidRPr="006B4ECE">
        <w:t xml:space="preserve">schválené změny v gesci k poradnímu orgánu ministra oznamovat </w:t>
      </w:r>
      <w:r w:rsidR="00DE6F7A">
        <w:t>od</w:t>
      </w:r>
      <w:r w:rsidR="00DB6B14">
        <w:t xml:space="preserve">boru </w:t>
      </w:r>
      <w:r w:rsidR="00920828">
        <w:t>kanceláře ministra</w:t>
      </w:r>
      <w:r w:rsidR="009B5344">
        <w:t>,</w:t>
      </w:r>
    </w:p>
    <w:p w14:paraId="5EA0D229" w14:textId="77777777" w:rsidR="00EF6260" w:rsidRPr="006B4ECE" w:rsidRDefault="00EF6260" w:rsidP="00840893">
      <w:pPr>
        <w:pStyle w:val="pododstavec"/>
      </w:pPr>
      <w:r w:rsidRPr="006B4ECE">
        <w:lastRenderedPageBreak/>
        <w:t>zajistit dodržování platných právních předpisů při činnosti poradního orgánu, zejména dodržová</w:t>
      </w:r>
      <w:r w:rsidR="009B5344">
        <w:t>ní lhůt při přípravě stanovisek,</w:t>
      </w:r>
    </w:p>
    <w:p w14:paraId="5AAB5924" w14:textId="77777777" w:rsidR="00EF6260" w:rsidRPr="006B4ECE" w:rsidRDefault="00EF6260" w:rsidP="00840893">
      <w:pPr>
        <w:pStyle w:val="pododstavec"/>
      </w:pPr>
      <w:r w:rsidRPr="006B4ECE">
        <w:t>kontrolovat činnost poradního orgánu.</w:t>
      </w:r>
    </w:p>
    <w:p w14:paraId="7A87A9A5" w14:textId="77777777" w:rsidR="00EF6260" w:rsidRPr="006B4ECE" w:rsidRDefault="00EF6260" w:rsidP="00840893">
      <w:pPr>
        <w:pStyle w:val="Odstavec-slovan"/>
      </w:pPr>
      <w:r w:rsidRPr="006B4ECE">
        <w:t>Ministr nebo vedoucí zaměstnanec, který zřídí poradní orgán:</w:t>
      </w:r>
    </w:p>
    <w:p w14:paraId="41840A8A" w14:textId="77777777" w:rsidR="00EF6260" w:rsidRPr="006B4ECE" w:rsidRDefault="00EF6260" w:rsidP="00840893">
      <w:pPr>
        <w:pStyle w:val="pododstavec"/>
      </w:pPr>
      <w:r w:rsidRPr="006B4ECE">
        <w:t xml:space="preserve">využívá poradní orgán k </w:t>
      </w:r>
      <w:r w:rsidR="009B5344">
        <w:t>činnostem, pro které byl zřízen,</w:t>
      </w:r>
    </w:p>
    <w:p w14:paraId="019523AF" w14:textId="77777777" w:rsidR="00EF6260" w:rsidRPr="006B4ECE" w:rsidRDefault="00EF6260" w:rsidP="00840893">
      <w:pPr>
        <w:pStyle w:val="pododstavec"/>
      </w:pPr>
      <w:r w:rsidRPr="006B4ECE">
        <w:t>zruší poradní orgán v případě, kdy přestane plni</w:t>
      </w:r>
      <w:r w:rsidR="009B5344">
        <w:t>t funkci, pro kterou byl zřízen,</w:t>
      </w:r>
    </w:p>
    <w:p w14:paraId="518691FE" w14:textId="3A5B2159" w:rsidR="00EF6260" w:rsidRDefault="00EF6260" w:rsidP="009B5344">
      <w:pPr>
        <w:pStyle w:val="pododstavec"/>
        <w:spacing w:after="240"/>
        <w:ind w:right="0"/>
      </w:pPr>
      <w:r w:rsidRPr="006B4ECE">
        <w:t xml:space="preserve">oznámí zrušení poradního orgánu ministra </w:t>
      </w:r>
      <w:r w:rsidR="00DE6F7A">
        <w:t>od</w:t>
      </w:r>
      <w:r w:rsidR="00920828">
        <w:t>boru kanceláře ministra</w:t>
      </w:r>
      <w:r w:rsidRPr="006B4ECE">
        <w:t>.</w:t>
      </w:r>
    </w:p>
    <w:p w14:paraId="329B9790" w14:textId="77777777" w:rsidR="00EF6260" w:rsidRPr="006B4ECE" w:rsidRDefault="00EF6260" w:rsidP="00261F48">
      <w:pPr>
        <w:pStyle w:val="Bezmezer-tun"/>
        <w:numPr>
          <w:ilvl w:val="0"/>
          <w:numId w:val="12"/>
        </w:numPr>
        <w:spacing w:after="120"/>
        <w:ind w:left="567" w:hanging="567"/>
      </w:pPr>
      <w:r>
        <w:t>Kontrolní</w:t>
      </w:r>
      <w:r w:rsidRPr="006B4ECE">
        <w:t xml:space="preserve"> činnost</w:t>
      </w:r>
      <w:r>
        <w:t xml:space="preserve"> a interní audit</w:t>
      </w:r>
    </w:p>
    <w:p w14:paraId="16124FE6" w14:textId="77777777" w:rsidR="00EF6260" w:rsidRPr="006B4ECE" w:rsidRDefault="00EF6260" w:rsidP="00261F48">
      <w:pPr>
        <w:pStyle w:val="Odstavec-slovan"/>
        <w:numPr>
          <w:ilvl w:val="0"/>
          <w:numId w:val="17"/>
        </w:numPr>
      </w:pPr>
      <w:r w:rsidRPr="006B4ECE">
        <w:t xml:space="preserve">Kontrolní činnost je nedílnou součástí řídící </w:t>
      </w:r>
      <w:r>
        <w:t>práce</w:t>
      </w:r>
      <w:r w:rsidRPr="006B4ECE">
        <w:t xml:space="preserve"> každého vedoucího zaměstnance. Předmětem kontrolní činnosti vedoucího zaměstnance je pravidelná kontrola plnění úkolů svěřených jím řízenému útvaru, případně jím metodicky řízené resortní organizaci.</w:t>
      </w:r>
    </w:p>
    <w:p w14:paraId="578FE333" w14:textId="486F14F8" w:rsidR="00EF6260" w:rsidRPr="006B4ECE" w:rsidRDefault="00EF6260" w:rsidP="00840893">
      <w:pPr>
        <w:pStyle w:val="Odstavec-slovan"/>
      </w:pPr>
      <w:r w:rsidRPr="006B4ECE">
        <w:t xml:space="preserve">Vedoucí zaměstnanec zajišťuje v rámci vymezených povinností, pravomocí a odpovědností fungování vnitřního kontrolního systému podle zákona 320/2001 Sb., o finanční kontrole ve veřejné </w:t>
      </w:r>
      <w:r>
        <w:t>s</w:t>
      </w:r>
      <w:r w:rsidRPr="006B4ECE">
        <w:t>právě a o změně některých zákonů</w:t>
      </w:r>
      <w:r>
        <w:t>, ve znění pozdějších předpisů</w:t>
      </w:r>
      <w:r w:rsidRPr="006B4ECE">
        <w:t>. Spolupracuje s</w:t>
      </w:r>
      <w:r w:rsidR="005A0333">
        <w:t xml:space="preserve"> odborem koordinace a podpory státní služby a resortních organizací </w:t>
      </w:r>
      <w:r w:rsidR="008F175F">
        <w:t xml:space="preserve">na </w:t>
      </w:r>
      <w:r w:rsidRPr="006B4ECE">
        <w:t>zpracování roční zprávy o výsledcích finančních kontrol předkládané Ministerstvu financí.</w:t>
      </w:r>
    </w:p>
    <w:p w14:paraId="460C01A8" w14:textId="77777777" w:rsidR="00EF6260" w:rsidRPr="006B4ECE" w:rsidRDefault="00EF6260" w:rsidP="00840893">
      <w:pPr>
        <w:pStyle w:val="Odstavec-slovan"/>
      </w:pPr>
      <w:r w:rsidRPr="006B4ECE">
        <w:t>Vedoucí zaměstnanec</w:t>
      </w:r>
      <w:r>
        <w:t xml:space="preserve"> neprodleně odstraní </w:t>
      </w:r>
      <w:r w:rsidRPr="006B4ECE">
        <w:t>zjištěné nedostatky</w:t>
      </w:r>
      <w:r>
        <w:t xml:space="preserve"> </w:t>
      </w:r>
      <w:r w:rsidRPr="006B4ECE">
        <w:t>přijetím účinných konkrétních opatření</w:t>
      </w:r>
      <w:r>
        <w:t xml:space="preserve">, spadá-li jejich řešení do jeho působnosti. </w:t>
      </w:r>
      <w:r w:rsidRPr="006B4ECE">
        <w:t xml:space="preserve">V případech, kdy řešení </w:t>
      </w:r>
      <w:r>
        <w:t xml:space="preserve">nedostatků přesahuje jeho působnost, </w:t>
      </w:r>
      <w:r w:rsidRPr="006B4ECE">
        <w:t>upozorní na nedostatky svého nadřízeného vedoucího zaměstnance.</w:t>
      </w:r>
    </w:p>
    <w:p w14:paraId="55A8539C" w14:textId="65BC5850" w:rsidR="00EF6260" w:rsidRPr="006B4ECE" w:rsidRDefault="00EF6260" w:rsidP="00840893">
      <w:pPr>
        <w:pStyle w:val="Odstavec-slovan"/>
      </w:pPr>
      <w:r w:rsidRPr="006B4ECE">
        <w:t>Kontrolní činnost ve vztahu k ministerstv</w:t>
      </w:r>
      <w:r>
        <w:t>u</w:t>
      </w:r>
      <w:r w:rsidRPr="006B4ECE">
        <w:t xml:space="preserve">, k resortním organizacím a ke všem ostatním příjemcům rozpočtových prostředků z rozpočtové kapitoly ministerstva provádí </w:t>
      </w:r>
      <w:r>
        <w:t>na základě ministrem schváleného plánu kontrolní činnosti nebo jeho zvláštních pokynů zejména</w:t>
      </w:r>
      <w:r w:rsidR="0090140E">
        <w:t xml:space="preserve"> odbor koordinace a podpory státní služby a resortních organizací </w:t>
      </w:r>
      <w:r>
        <w:t>v rámci své působnosti</w:t>
      </w:r>
      <w:r w:rsidRPr="006B4ECE">
        <w:t xml:space="preserve"> </w:t>
      </w:r>
      <w:r>
        <w:t>i ostatní samostatné organizační útvary</w:t>
      </w:r>
      <w:r w:rsidRPr="006B4ECE">
        <w:t>.</w:t>
      </w:r>
    </w:p>
    <w:p w14:paraId="359C6FC0" w14:textId="041E858D" w:rsidR="00EF6260" w:rsidRDefault="00EF6260" w:rsidP="00840893">
      <w:pPr>
        <w:pStyle w:val="Odstavec-slovan"/>
      </w:pPr>
      <w:r w:rsidRPr="006B4ECE">
        <w:t>Interní audit je organizačně a funkčně nezávisl</w:t>
      </w:r>
      <w:r>
        <w:t>é objektivní</w:t>
      </w:r>
      <w:r w:rsidRPr="006B4ECE">
        <w:t xml:space="preserve"> přezkoumávání a</w:t>
      </w:r>
      <w:r w:rsidR="00840893">
        <w:t> </w:t>
      </w:r>
      <w:r w:rsidRPr="006B4ECE">
        <w:t xml:space="preserve">vyhodnocování </w:t>
      </w:r>
      <w:r>
        <w:t>operací a vnitřního kontrolního systému, které zejména zjišťuje, zda jsou dodržovány právní předpisy, přijatá opatření a stanovené postupy, zda rizika vztahující se k činnosti ministerstva jsou včas rozpoznávána, zda jsou přijímána odpovídající opatření k vyloučení nebo zmírnění těchto rizik a zda řídící kontroly poskytují ministrovi spolehlivé a včasné informace.</w:t>
      </w:r>
      <w:r w:rsidRPr="006B4ECE">
        <w:t xml:space="preserve"> </w:t>
      </w:r>
    </w:p>
    <w:p w14:paraId="21F6276D" w14:textId="77777777" w:rsidR="00471136" w:rsidRDefault="00471136" w:rsidP="00471136">
      <w:pPr>
        <w:pStyle w:val="Odstavec-slovan"/>
        <w:numPr>
          <w:ilvl w:val="0"/>
          <w:numId w:val="0"/>
        </w:numPr>
        <w:ind w:left="567"/>
      </w:pPr>
    </w:p>
    <w:p w14:paraId="4D77D7B0" w14:textId="77777777" w:rsidR="00EF6260" w:rsidRPr="006B4ECE" w:rsidRDefault="00EF6260" w:rsidP="00840893">
      <w:pPr>
        <w:pStyle w:val="Nadpis3"/>
      </w:pPr>
      <w:bookmarkStart w:id="54" w:name="_Toc346535735"/>
      <w:bookmarkStart w:id="55" w:name="_Toc421019484"/>
      <w:bookmarkStart w:id="56" w:name="_Toc370808020"/>
    </w:p>
    <w:p w14:paraId="099A6AF5" w14:textId="77777777" w:rsidR="00EF6260" w:rsidRPr="00611F2C" w:rsidRDefault="00840893" w:rsidP="00840893">
      <w:pPr>
        <w:pStyle w:val="Nzevlnku"/>
      </w:pPr>
      <w:r>
        <w:t>V</w:t>
      </w:r>
      <w:r w:rsidR="00EF6260" w:rsidRPr="006B4ECE">
        <w:t>ztahy k veřejnosti, sdělovacím prostředkům a orgánům činným v trestním řízení</w:t>
      </w:r>
      <w:bookmarkEnd w:id="54"/>
      <w:bookmarkEnd w:id="55"/>
      <w:bookmarkEnd w:id="56"/>
      <w:r w:rsidR="00EF6260" w:rsidRPr="006B4ECE">
        <w:t xml:space="preserve"> </w:t>
      </w:r>
      <w:r w:rsidR="00EF6260">
        <w:t>a dalším bezpečnostním složkám</w:t>
      </w:r>
    </w:p>
    <w:p w14:paraId="040601B0" w14:textId="77777777" w:rsidR="00EF6260" w:rsidRDefault="00EF6260" w:rsidP="00261F48">
      <w:pPr>
        <w:pStyle w:val="Odstavec-slovan"/>
        <w:numPr>
          <w:ilvl w:val="0"/>
          <w:numId w:val="18"/>
        </w:numPr>
      </w:pPr>
      <w:r w:rsidRPr="006B4ECE">
        <w:t>Každý útvar je povinen zabezpečit vyřizování</w:t>
      </w:r>
      <w:r>
        <w:t xml:space="preserve"> </w:t>
      </w:r>
      <w:r w:rsidRPr="006B4ECE">
        <w:t>stížností, oznámení, podnětů a petic týkajících se jeho působnosti a jím řízených zaměstnanců, útvarů, popř. organizací.</w:t>
      </w:r>
      <w:r>
        <w:t xml:space="preserve"> Postup blíže upravují příslušné interní předpisy ministerstva.</w:t>
      </w:r>
    </w:p>
    <w:p w14:paraId="757B77C1" w14:textId="77777777" w:rsidR="00EF6260" w:rsidRPr="006B4ECE" w:rsidRDefault="00EF6260" w:rsidP="00840893">
      <w:pPr>
        <w:pStyle w:val="Odstavec-slovan"/>
      </w:pPr>
      <w:r>
        <w:t xml:space="preserve">Ve vztahu ke sdělovacím prostředkům a veřejnosti </w:t>
      </w:r>
      <w:r w:rsidRPr="006B4ECE">
        <w:t>vystupuje za ministerstvo</w:t>
      </w:r>
      <w:r w:rsidRPr="00185E6E">
        <w:t xml:space="preserve"> </w:t>
      </w:r>
      <w:r w:rsidRPr="006B4ECE">
        <w:t>bez omezení:</w:t>
      </w:r>
    </w:p>
    <w:p w14:paraId="1CAE1782" w14:textId="77777777" w:rsidR="00EF6260" w:rsidRDefault="00297FBB" w:rsidP="00840893">
      <w:pPr>
        <w:pStyle w:val="pododstavec"/>
      </w:pPr>
      <w:r>
        <w:t>m</w:t>
      </w:r>
      <w:r w:rsidR="00EF6260" w:rsidRPr="006B4ECE">
        <w:t>inistr</w:t>
      </w:r>
      <w:r>
        <w:t>,</w:t>
      </w:r>
    </w:p>
    <w:p w14:paraId="5DC89B62" w14:textId="6A5BF300" w:rsidR="00EF6260" w:rsidRDefault="00EF6260" w:rsidP="00840893">
      <w:pPr>
        <w:pStyle w:val="pododstavec"/>
      </w:pPr>
      <w:r w:rsidRPr="006B4ECE">
        <w:t>tiskový mluvčí ministra</w:t>
      </w:r>
      <w:r w:rsidR="00297FBB">
        <w:t>,</w:t>
      </w:r>
    </w:p>
    <w:p w14:paraId="6486294E" w14:textId="5749A6FA" w:rsidR="0090140E" w:rsidRDefault="0090140E" w:rsidP="00840893">
      <w:pPr>
        <w:pStyle w:val="pododstavec"/>
      </w:pPr>
      <w:r>
        <w:t>ředitel odboru komunikace,</w:t>
      </w:r>
    </w:p>
    <w:p w14:paraId="73FDF18A" w14:textId="77777777" w:rsidR="00EF6260" w:rsidRPr="006B4ECE" w:rsidRDefault="00EF6260" w:rsidP="00840893">
      <w:pPr>
        <w:pStyle w:val="pododstavec"/>
      </w:pPr>
      <w:r w:rsidRPr="006B4ECE">
        <w:t>státní tajemník</w:t>
      </w:r>
      <w:r>
        <w:t>.</w:t>
      </w:r>
    </w:p>
    <w:p w14:paraId="70282D65" w14:textId="77777777" w:rsidR="00EF6260" w:rsidRDefault="00EF6260" w:rsidP="00840893">
      <w:pPr>
        <w:pStyle w:val="Odstavec-slovan"/>
      </w:pPr>
      <w:r>
        <w:t xml:space="preserve">Oprávnění ostatních zaměstnanců vystupovat za ministerstvo ve vztahu ke sdělovacím prostředkům a veřejnosti a jejich postup blíže upravuje příslušný interní předpis </w:t>
      </w:r>
      <w:r>
        <w:lastRenderedPageBreak/>
        <w:t>ministerstva</w:t>
      </w:r>
      <w:r w:rsidRPr="000F2DAA">
        <w:rPr>
          <w:vertAlign w:val="superscript"/>
        </w:rPr>
        <w:footnoteReference w:id="6"/>
      </w:r>
      <w:r w:rsidRPr="000F2DAA">
        <w:rPr>
          <w:vertAlign w:val="superscript"/>
        </w:rPr>
        <w:t>.</w:t>
      </w:r>
    </w:p>
    <w:p w14:paraId="50627C0B" w14:textId="77777777" w:rsidR="00EF6260" w:rsidRPr="006B4ECE" w:rsidRDefault="00EF6260" w:rsidP="00840893">
      <w:pPr>
        <w:pStyle w:val="Odstavec-slovan"/>
      </w:pPr>
      <w:r>
        <w:t>U</w:t>
      </w:r>
      <w:r w:rsidRPr="006B4ECE">
        <w:t>platňování</w:t>
      </w:r>
      <w:r>
        <w:t xml:space="preserve"> </w:t>
      </w:r>
      <w:r w:rsidRPr="006B4ECE">
        <w:t>zákona č. 106/1999 Sb., o svobodném přístupu k informacím, ve znění pozdějších předpisů</w:t>
      </w:r>
      <w:r>
        <w:t xml:space="preserve"> a</w:t>
      </w:r>
      <w:r w:rsidRPr="006B4ECE">
        <w:t xml:space="preserve"> zákona č. 123/1998 Sb., o právu na informace o životním prostředí, ve znění pozdějších předpisů</w:t>
      </w:r>
      <w:r>
        <w:t xml:space="preserve"> se řídí příslušným interním předpisem ministerstva</w:t>
      </w:r>
      <w:r w:rsidRPr="006B4ECE">
        <w:t>.</w:t>
      </w:r>
      <w:r w:rsidRPr="00B57ADD">
        <w:t xml:space="preserve"> </w:t>
      </w:r>
      <w:r>
        <w:t xml:space="preserve">Každý útvar je povinen zabezpečit včasnou součinnost při </w:t>
      </w:r>
      <w:r w:rsidRPr="006B4ECE">
        <w:t>vyřizování žádostí o informace podle zákona č. 106/1999 Sb.</w:t>
      </w:r>
      <w:r>
        <w:t xml:space="preserve"> a</w:t>
      </w:r>
      <w:r w:rsidRPr="006B4ECE">
        <w:t xml:space="preserve"> </w:t>
      </w:r>
      <w:r>
        <w:t xml:space="preserve">zákona </w:t>
      </w:r>
      <w:r w:rsidRPr="006B4ECE">
        <w:t>č.</w:t>
      </w:r>
      <w:r w:rsidRPr="003C3EB5">
        <w:t> 123/1998 Sb</w:t>
      </w:r>
      <w:r w:rsidRPr="006B4ECE">
        <w:t>.</w:t>
      </w:r>
    </w:p>
    <w:p w14:paraId="6D3D91AD" w14:textId="0FD404C3" w:rsidR="00EF6260" w:rsidRDefault="00EF6260" w:rsidP="00840893">
      <w:pPr>
        <w:pStyle w:val="Odstavec-slovan"/>
      </w:pPr>
      <w:r w:rsidRPr="006B4ECE">
        <w:t>V záležitostech spojených s</w:t>
      </w:r>
      <w:r>
        <w:t xml:space="preserve"> postupy</w:t>
      </w:r>
      <w:r w:rsidRPr="006B4ECE">
        <w:t xml:space="preserve"> orgán</w:t>
      </w:r>
      <w:r>
        <w:t>ů</w:t>
      </w:r>
      <w:r w:rsidRPr="006B4ECE">
        <w:t xml:space="preserve"> činný</w:t>
      </w:r>
      <w:r>
        <w:t>ch</w:t>
      </w:r>
      <w:r w:rsidRPr="006B4ECE">
        <w:t xml:space="preserve"> v trestním řízení (tj. soud, státní zástupce a policejní orgán)</w:t>
      </w:r>
      <w:r>
        <w:t xml:space="preserve"> a dalším bezpečnostním složkám</w:t>
      </w:r>
      <w:r w:rsidRPr="006B4ECE">
        <w:t xml:space="preserve"> </w:t>
      </w:r>
      <w:r w:rsidR="0030504A">
        <w:t xml:space="preserve">státu </w:t>
      </w:r>
      <w:r w:rsidRPr="006B4ECE">
        <w:t>postupuje každý zaměstnanec ministerstva v součinnosti s</w:t>
      </w:r>
      <w:r w:rsidR="00B47AC2">
        <w:t>e</w:t>
      </w:r>
      <w:r w:rsidRPr="006B4ECE">
        <w:t xml:space="preserve"> </w:t>
      </w:r>
      <w:r w:rsidR="00B47AC2">
        <w:t>samostatným oddělením</w:t>
      </w:r>
      <w:r w:rsidRPr="006B4ECE">
        <w:t xml:space="preserve"> bezpečnosti a krizového řízení, kter</w:t>
      </w:r>
      <w:r w:rsidR="00B47AC2">
        <w:t>é</w:t>
      </w:r>
      <w:r w:rsidRPr="006B4ECE">
        <w:t xml:space="preserve"> komunikaci s</w:t>
      </w:r>
      <w:r w:rsidR="00297FBB">
        <w:t> </w:t>
      </w:r>
      <w:r w:rsidRPr="006B4ECE">
        <w:t xml:space="preserve">orgány činnými v trestním řízení </w:t>
      </w:r>
      <w:r>
        <w:t xml:space="preserve">koordinuje </w:t>
      </w:r>
      <w:r w:rsidRPr="006B4ECE">
        <w:t>a je oprávněn</w:t>
      </w:r>
      <w:r w:rsidR="00B47AC2">
        <w:t>o</w:t>
      </w:r>
      <w:r w:rsidRPr="006B4ECE">
        <w:t xml:space="preserve"> do této komunikace kdykoliv vstoupit, příp</w:t>
      </w:r>
      <w:r>
        <w:t xml:space="preserve">adně </w:t>
      </w:r>
      <w:r w:rsidRPr="006B4ECE">
        <w:t xml:space="preserve">řešenou </w:t>
      </w:r>
      <w:r>
        <w:t>záležitost převzít</w:t>
      </w:r>
      <w:r w:rsidRPr="006B4ECE">
        <w:t>.</w:t>
      </w:r>
    </w:p>
    <w:p w14:paraId="53C77452" w14:textId="77777777" w:rsidR="00471136" w:rsidRPr="006B4ECE" w:rsidRDefault="00471136" w:rsidP="00471136">
      <w:pPr>
        <w:pStyle w:val="Odstavec-slovan"/>
        <w:numPr>
          <w:ilvl w:val="0"/>
          <w:numId w:val="0"/>
        </w:numPr>
        <w:ind w:left="567"/>
      </w:pPr>
    </w:p>
    <w:p w14:paraId="6E0A9853" w14:textId="77777777" w:rsidR="00EF6260" w:rsidRPr="006B4ECE" w:rsidRDefault="00EF6260" w:rsidP="00840893">
      <w:pPr>
        <w:pStyle w:val="Nadpis3"/>
      </w:pPr>
      <w:bookmarkStart w:id="57" w:name="_Toc346535736"/>
      <w:bookmarkStart w:id="58" w:name="_Toc421019485"/>
      <w:bookmarkStart w:id="59" w:name="_Toc370808022"/>
    </w:p>
    <w:p w14:paraId="2782995F" w14:textId="77777777" w:rsidR="00EF6260" w:rsidRPr="006B4ECE" w:rsidRDefault="00840893" w:rsidP="00840893">
      <w:pPr>
        <w:pStyle w:val="Nzevlnku"/>
        <w:spacing w:after="240"/>
        <w:ind w:right="0"/>
      </w:pPr>
      <w:r>
        <w:t>S</w:t>
      </w:r>
      <w:r w:rsidR="00EF6260" w:rsidRPr="006B4ECE">
        <w:t>tupně řízení a jejich působnost</w:t>
      </w:r>
      <w:bookmarkEnd w:id="57"/>
      <w:bookmarkEnd w:id="58"/>
    </w:p>
    <w:p w14:paraId="584296AB" w14:textId="77777777" w:rsidR="00EF6260" w:rsidRPr="006B4ECE" w:rsidRDefault="00EF6260" w:rsidP="00261F48">
      <w:pPr>
        <w:pStyle w:val="Bezmezer-tun"/>
        <w:numPr>
          <w:ilvl w:val="0"/>
          <w:numId w:val="19"/>
        </w:numPr>
        <w:spacing w:after="120"/>
        <w:ind w:left="567" w:hanging="567"/>
      </w:pPr>
      <w:bookmarkStart w:id="60" w:name="_Toc415311149"/>
      <w:bookmarkStart w:id="61" w:name="_Toc346535737"/>
      <w:bookmarkStart w:id="62" w:name="_Toc421019486"/>
      <w:r w:rsidRPr="006B4ECE">
        <w:t>Stupně řízení</w:t>
      </w:r>
      <w:bookmarkEnd w:id="59"/>
      <w:bookmarkEnd w:id="60"/>
      <w:bookmarkEnd w:id="61"/>
      <w:bookmarkEnd w:id="62"/>
    </w:p>
    <w:p w14:paraId="0D9B1111" w14:textId="77777777" w:rsidR="00EF6260" w:rsidRPr="006B4ECE" w:rsidRDefault="00EF6260" w:rsidP="00261F48">
      <w:pPr>
        <w:pStyle w:val="Odstavec-slovan"/>
        <w:numPr>
          <w:ilvl w:val="0"/>
          <w:numId w:val="20"/>
        </w:numPr>
      </w:pPr>
      <w:bookmarkStart w:id="63" w:name="_Toc415311151"/>
      <w:bookmarkStart w:id="64" w:name="_Toc346535739"/>
      <w:r>
        <w:t>M</w:t>
      </w:r>
      <w:r w:rsidRPr="006B4ECE">
        <w:t>inisterstv</w:t>
      </w:r>
      <w:r>
        <w:t>o je řízeno hierarchicky prostřednictvím</w:t>
      </w:r>
      <w:r w:rsidRPr="006B4ECE">
        <w:t xml:space="preserve"> </w:t>
      </w:r>
      <w:r>
        <w:t xml:space="preserve">čtyř </w:t>
      </w:r>
      <w:r w:rsidRPr="006B4ECE">
        <w:t>stup</w:t>
      </w:r>
      <w:r>
        <w:t>ňů</w:t>
      </w:r>
      <w:r w:rsidRPr="006B4ECE">
        <w:t xml:space="preserve"> řízení, které tvoří:</w:t>
      </w:r>
    </w:p>
    <w:p w14:paraId="10EA5EB8" w14:textId="77777777" w:rsidR="00EF6260" w:rsidRPr="006B4ECE" w:rsidRDefault="00EF6260" w:rsidP="00840893">
      <w:pPr>
        <w:pStyle w:val="pododstavec"/>
      </w:pPr>
      <w:r w:rsidRPr="006B4ECE">
        <w:t>ministr,</w:t>
      </w:r>
    </w:p>
    <w:p w14:paraId="0A406C66" w14:textId="31CADAE8" w:rsidR="00EF6260" w:rsidRPr="006B4ECE" w:rsidRDefault="00EF6260" w:rsidP="00840893">
      <w:pPr>
        <w:pStyle w:val="pododstavec"/>
      </w:pPr>
      <w:r w:rsidRPr="006B4ECE">
        <w:t xml:space="preserve">sekce, kterou řídí </w:t>
      </w:r>
      <w:r w:rsidR="008D2823">
        <w:t>vrchní ředitel sekce</w:t>
      </w:r>
      <w:r w:rsidRPr="006B4ECE">
        <w:t>,</w:t>
      </w:r>
    </w:p>
    <w:p w14:paraId="648B3754" w14:textId="77777777" w:rsidR="00EF6260" w:rsidRPr="006B4ECE" w:rsidRDefault="00EF6260" w:rsidP="00840893">
      <w:pPr>
        <w:pStyle w:val="pododstavec"/>
      </w:pPr>
      <w:r w:rsidRPr="006B4ECE">
        <w:t>odbor, který řídí ředitel odboru,</w:t>
      </w:r>
    </w:p>
    <w:p w14:paraId="4BD68D26" w14:textId="77777777" w:rsidR="00EF6260" w:rsidRPr="006B4ECE" w:rsidRDefault="00EF6260" w:rsidP="00840893">
      <w:pPr>
        <w:pStyle w:val="pododstavec"/>
        <w:spacing w:after="240"/>
        <w:ind w:right="0"/>
      </w:pPr>
      <w:r w:rsidRPr="006B4ECE">
        <w:t xml:space="preserve">samostatné oddělení a oddělení, které řídí vedoucí </w:t>
      </w:r>
      <w:r>
        <w:t xml:space="preserve">samostatného </w:t>
      </w:r>
      <w:r w:rsidRPr="006B4ECE">
        <w:t>oddělení</w:t>
      </w:r>
      <w:r>
        <w:t xml:space="preserve"> nebo vedoucí oddělení</w:t>
      </w:r>
      <w:r w:rsidRPr="006B4ECE">
        <w:t>.</w:t>
      </w:r>
    </w:p>
    <w:p w14:paraId="00F1B969" w14:textId="77777777" w:rsidR="00EF6260" w:rsidRPr="006B4ECE" w:rsidRDefault="00EF6260" w:rsidP="00261F48">
      <w:pPr>
        <w:pStyle w:val="Bezmezer-tun"/>
        <w:numPr>
          <w:ilvl w:val="0"/>
          <w:numId w:val="19"/>
        </w:numPr>
        <w:spacing w:after="120"/>
        <w:ind w:left="567" w:hanging="567"/>
      </w:pPr>
      <w:bookmarkStart w:id="65" w:name="_Toc415311150"/>
      <w:bookmarkStart w:id="66" w:name="_Toc346535738"/>
      <w:bookmarkStart w:id="67" w:name="_Toc370808023"/>
      <w:bookmarkStart w:id="68" w:name="_Toc421019487"/>
      <w:r w:rsidRPr="006B4ECE">
        <w:t>Ministr</w:t>
      </w:r>
      <w:bookmarkEnd w:id="65"/>
      <w:bookmarkEnd w:id="66"/>
      <w:bookmarkEnd w:id="67"/>
      <w:bookmarkEnd w:id="68"/>
    </w:p>
    <w:p w14:paraId="54629303" w14:textId="77777777" w:rsidR="00EF6260" w:rsidRPr="006B4ECE" w:rsidRDefault="00EF6260" w:rsidP="00840893">
      <w:pPr>
        <w:pStyle w:val="Odstavec-neslovan"/>
      </w:pPr>
      <w:r>
        <w:t>Ministr u</w:t>
      </w:r>
      <w:r w:rsidRPr="006B4ECE">
        <w:t xml:space="preserve">rčuje koncepci činnosti ministerstva a resortu životního prostředí, zastupuje ministerstvo ve vztahu k vládě ČR, resp. Parlamentu ČR, </w:t>
      </w:r>
      <w:r>
        <w:t xml:space="preserve">veřejnosti, </w:t>
      </w:r>
      <w:r w:rsidRPr="006B4ECE">
        <w:t>politickým stranám a hnutím a nevládním organizacím.</w:t>
      </w:r>
    </w:p>
    <w:p w14:paraId="64AEB7D3" w14:textId="77777777" w:rsidR="00EF6260" w:rsidRPr="006B4ECE" w:rsidRDefault="00EF6260" w:rsidP="00261F48">
      <w:pPr>
        <w:pStyle w:val="Odstavec-slovan"/>
        <w:numPr>
          <w:ilvl w:val="0"/>
          <w:numId w:val="21"/>
        </w:numPr>
      </w:pPr>
      <w:r w:rsidRPr="006B4ECE">
        <w:t>Ministr rozhoduje o</w:t>
      </w:r>
    </w:p>
    <w:p w14:paraId="1DCF07E0" w14:textId="77777777" w:rsidR="00EF6260" w:rsidRPr="006B4ECE" w:rsidRDefault="00EF6260" w:rsidP="00840893">
      <w:pPr>
        <w:pStyle w:val="pododstavec"/>
      </w:pPr>
      <w:r>
        <w:t>hlavních úkolech ministerstva a postupu při jejich plnění,</w:t>
      </w:r>
    </w:p>
    <w:p w14:paraId="2A6DD745" w14:textId="77777777" w:rsidR="00EF6260" w:rsidRPr="006B4ECE" w:rsidRDefault="00EF6260" w:rsidP="00840893">
      <w:pPr>
        <w:pStyle w:val="pododstavec"/>
      </w:pPr>
      <w:r w:rsidRPr="006B4ECE">
        <w:t xml:space="preserve">předkládání návrhů na realizaci státní politiky v oblasti životního prostředí, materiálů do vlády ČR, resp. Parlamentu ČR, </w:t>
      </w:r>
    </w:p>
    <w:p w14:paraId="52E84310" w14:textId="77777777" w:rsidR="00EF6260" w:rsidRPr="006B4ECE" w:rsidRDefault="00EF6260" w:rsidP="00840893">
      <w:pPr>
        <w:pStyle w:val="pododstavec"/>
      </w:pPr>
      <w:r w:rsidRPr="006B4ECE">
        <w:t>předkládání návrhů zásad právních předpisů a návrhů právních předpisů příslušným státním orgánům podle Legislativních pravidel vlády ČR,</w:t>
      </w:r>
    </w:p>
    <w:p w14:paraId="3361A437" w14:textId="77777777" w:rsidR="00EF6260" w:rsidRPr="006B4ECE" w:rsidRDefault="00EF6260" w:rsidP="00840893">
      <w:pPr>
        <w:pStyle w:val="pododstavec"/>
      </w:pPr>
      <w:r w:rsidRPr="006B4ECE">
        <w:t>stanovení rozsahu pravomoci a odpovědnosti jím řízených vedoucích zaměstnanců,</w:t>
      </w:r>
    </w:p>
    <w:p w14:paraId="43E59EEF" w14:textId="77777777" w:rsidR="00EF6260" w:rsidRPr="006B4ECE" w:rsidRDefault="00EF6260" w:rsidP="00840893">
      <w:pPr>
        <w:pStyle w:val="pododstavec"/>
      </w:pPr>
      <w:r w:rsidRPr="006B4ECE">
        <w:t>zřízení, sloučení, splynutí, rozdělení a zrušení resortních organizací</w:t>
      </w:r>
      <w:r>
        <w:t>;</w:t>
      </w:r>
      <w:r w:rsidRPr="006B4ECE">
        <w:t xml:space="preserve"> stanoví jejich předmět činnosti, </w:t>
      </w:r>
    </w:p>
    <w:p w14:paraId="5B0EFF34" w14:textId="77777777" w:rsidR="00EF6260" w:rsidRPr="006B4ECE" w:rsidRDefault="00EF6260" w:rsidP="00840893">
      <w:pPr>
        <w:pStyle w:val="pododstavec"/>
      </w:pPr>
      <w:r w:rsidRPr="006B4ECE">
        <w:t>ř</w:t>
      </w:r>
      <w:r>
        <w:t>editelích resortních organizací a</w:t>
      </w:r>
      <w:r w:rsidRPr="006B4ECE">
        <w:t xml:space="preserve"> jejich platovém zařazení</w:t>
      </w:r>
      <w:r>
        <w:t>,</w:t>
      </w:r>
      <w:r w:rsidRPr="006B4ECE">
        <w:t xml:space="preserve"> s</w:t>
      </w:r>
      <w:r>
        <w:t> </w:t>
      </w:r>
      <w:r w:rsidRPr="006B4ECE">
        <w:t>výjimkou</w:t>
      </w:r>
      <w:r>
        <w:t xml:space="preserve"> služebních úřadů a veřejných výzkumných organizací,</w:t>
      </w:r>
      <w:r w:rsidRPr="006B4ECE">
        <w:t xml:space="preserve"> </w:t>
      </w:r>
      <w:r>
        <w:t xml:space="preserve">a </w:t>
      </w:r>
      <w:r w:rsidRPr="006B4ECE">
        <w:t xml:space="preserve">v případě potřeby jim ukládá úkoly, </w:t>
      </w:r>
    </w:p>
    <w:p w14:paraId="6961598F" w14:textId="77777777" w:rsidR="00EF6260" w:rsidRPr="006B4ECE" w:rsidRDefault="00EF6260" w:rsidP="00840893">
      <w:pPr>
        <w:pStyle w:val="pododstavec"/>
      </w:pPr>
      <w:r w:rsidRPr="006B4ECE">
        <w:t>udělení resortních ocenění a navrhuje udělení státních vyznamenání,</w:t>
      </w:r>
    </w:p>
    <w:p w14:paraId="56B5C3D3" w14:textId="77777777" w:rsidR="00EF6260" w:rsidRPr="006B4ECE" w:rsidRDefault="00EF6260" w:rsidP="00840893">
      <w:pPr>
        <w:pStyle w:val="pododstavec"/>
      </w:pPr>
      <w:r w:rsidRPr="006B4ECE">
        <w:t>sporech mezi jím přímo řízenými vedoucími zaměstnanci ministerstva,</w:t>
      </w:r>
    </w:p>
    <w:p w14:paraId="16265FAE" w14:textId="77777777" w:rsidR="00EF6260" w:rsidRPr="006B4ECE" w:rsidRDefault="00EF6260" w:rsidP="00840893">
      <w:pPr>
        <w:pStyle w:val="pododstavec"/>
      </w:pPr>
      <w:r w:rsidRPr="006B4ECE">
        <w:t xml:space="preserve">dalších věcech, jejichž rozhodnutí si sám vyhradí nebo u nichž mu rozhodování </w:t>
      </w:r>
      <w:r w:rsidRPr="006B4ECE">
        <w:lastRenderedPageBreak/>
        <w:t>vyplývá z platných právních předpisů.</w:t>
      </w:r>
    </w:p>
    <w:p w14:paraId="59314A82" w14:textId="77777777" w:rsidR="00EF6260" w:rsidRPr="00DD15D2" w:rsidRDefault="00EF6260" w:rsidP="00261F48">
      <w:pPr>
        <w:pStyle w:val="Odstavec-slovan"/>
        <w:numPr>
          <w:ilvl w:val="0"/>
          <w:numId w:val="21"/>
        </w:numPr>
      </w:pPr>
      <w:r w:rsidRPr="00DD15D2">
        <w:t>Ministr schvaluje</w:t>
      </w:r>
    </w:p>
    <w:p w14:paraId="53045530" w14:textId="77777777" w:rsidR="00EF6260" w:rsidRPr="006B4ECE" w:rsidRDefault="00EF6260" w:rsidP="00DD15D2">
      <w:pPr>
        <w:pStyle w:val="pododstavec"/>
      </w:pPr>
      <w:r w:rsidRPr="006B4ECE">
        <w:t>plány činností a návrhy plánu a rozpočtu,</w:t>
      </w:r>
    </w:p>
    <w:p w14:paraId="6844E4DB" w14:textId="281CAD8A" w:rsidR="00EF6260" w:rsidRPr="006B4ECE" w:rsidRDefault="00EF6260" w:rsidP="00DD15D2">
      <w:pPr>
        <w:pStyle w:val="pododstavec"/>
      </w:pPr>
      <w:r w:rsidRPr="006B4ECE">
        <w:t>právní předpisy zpracované ministerstvem a vnitroresortní akty řízení k plnění úkolů uložených ministerstvu příslušnými státními orgány, směrnice s resortní působností, rozhodnutí vydávaná podle správního řádu nebo jiných právních předpisů</w:t>
      </w:r>
      <w:r w:rsidR="007370BF">
        <w:t>,</w:t>
      </w:r>
      <w:r w:rsidRPr="006B4ECE">
        <w:t xml:space="preserve"> s výjimkou rozhodování ve věcech státní služby,</w:t>
      </w:r>
    </w:p>
    <w:p w14:paraId="360C9E45" w14:textId="77777777" w:rsidR="00EF6260" w:rsidRPr="006B4ECE" w:rsidRDefault="00EF6260" w:rsidP="00DD15D2">
      <w:pPr>
        <w:pStyle w:val="pododstavec"/>
      </w:pPr>
      <w:r w:rsidRPr="006B4ECE">
        <w:t>postup ministerstva při projednávání otázek souvisejících s problematikou životního prostředí ve vztahu k zahraničí a určuje složení delegací na oficiální jednání,</w:t>
      </w:r>
    </w:p>
    <w:p w14:paraId="1D208872" w14:textId="77777777" w:rsidR="00EF6260" w:rsidRPr="006B4ECE" w:rsidRDefault="00EF6260" w:rsidP="00DD15D2">
      <w:pPr>
        <w:pStyle w:val="pododstavec"/>
      </w:pPr>
      <w:r w:rsidRPr="006B4ECE">
        <w:t>návrhy na členství jím přímo řízených vedoucích zaměstnanců v mimoresortních orgánech,</w:t>
      </w:r>
    </w:p>
    <w:p w14:paraId="041F4CEB" w14:textId="77777777" w:rsidR="00EF6260" w:rsidRPr="006B4ECE" w:rsidRDefault="00EF6260" w:rsidP="00DD15D2">
      <w:pPr>
        <w:pStyle w:val="pododstavec"/>
      </w:pPr>
      <w:r w:rsidRPr="006B4ECE">
        <w:t>ustavuje a ruší své poradní orgány, určuje jejich složení a zaměření, jmenuje i odvolává jejich předsedy a členy.</w:t>
      </w:r>
    </w:p>
    <w:p w14:paraId="3FD67C22" w14:textId="77777777" w:rsidR="00EF6260" w:rsidRPr="00A62199" w:rsidRDefault="00EF6260" w:rsidP="00261F48">
      <w:pPr>
        <w:pStyle w:val="Odstavec-slovan"/>
        <w:numPr>
          <w:ilvl w:val="0"/>
          <w:numId w:val="21"/>
        </w:numPr>
      </w:pPr>
      <w:r w:rsidRPr="00A62199">
        <w:t>Ministr vydává interní předpisy ministerstva s výjimkou služebních předpisů.</w:t>
      </w:r>
    </w:p>
    <w:p w14:paraId="2264F700" w14:textId="77777777" w:rsidR="00EF6260" w:rsidRPr="006B4ECE" w:rsidRDefault="00EF6260" w:rsidP="00261F48">
      <w:pPr>
        <w:pStyle w:val="Odstavec-slovan"/>
        <w:numPr>
          <w:ilvl w:val="0"/>
          <w:numId w:val="21"/>
        </w:numPr>
      </w:pPr>
      <w:r w:rsidRPr="00A62199">
        <w:t>Ministr jmenuje a odvolává</w:t>
      </w:r>
      <w:r w:rsidRPr="00DD15D2">
        <w:t xml:space="preserve"> </w:t>
      </w:r>
      <w:r w:rsidRPr="006B4ECE">
        <w:t>ředitele resortních organizací, s výjimkou těch, jejichž jmenování a odvolání se řídí zákonem o státní službě.</w:t>
      </w:r>
    </w:p>
    <w:p w14:paraId="16647BE4" w14:textId="18618362" w:rsidR="00EF6260" w:rsidRPr="00A62199" w:rsidRDefault="00EF6260" w:rsidP="00261F48">
      <w:pPr>
        <w:pStyle w:val="Odstavec-slovan"/>
        <w:numPr>
          <w:ilvl w:val="0"/>
          <w:numId w:val="21"/>
        </w:numPr>
        <w:spacing w:after="240"/>
        <w:ind w:right="0"/>
      </w:pPr>
      <w:r w:rsidRPr="006B4ECE">
        <w:t xml:space="preserve">Ministr ukládá úkoly </w:t>
      </w:r>
      <w:r>
        <w:t xml:space="preserve">jemu přímo podřízeným </w:t>
      </w:r>
      <w:r w:rsidRPr="006B4ECE">
        <w:t>vedoucím zaměstnancům,</w:t>
      </w:r>
      <w:r>
        <w:t xml:space="preserve"> </w:t>
      </w:r>
      <w:r w:rsidRPr="006B4ECE">
        <w:t>s výjimkou úkolů v působnosti státní tajemn</w:t>
      </w:r>
      <w:r w:rsidR="009060CF">
        <w:t>ice</w:t>
      </w:r>
      <w:r w:rsidRPr="006B4ECE">
        <w:t xml:space="preserve"> stanovených zákonem o státní službě</w:t>
      </w:r>
      <w:r>
        <w:t xml:space="preserve">, </w:t>
      </w:r>
      <w:r w:rsidRPr="006B4ECE">
        <w:t>a</w:t>
      </w:r>
      <w:r>
        <w:t> kontroluje plnění těchto úkolů</w:t>
      </w:r>
      <w:r w:rsidRPr="006B4ECE">
        <w:t>.</w:t>
      </w:r>
    </w:p>
    <w:bookmarkEnd w:id="63"/>
    <w:bookmarkEnd w:id="64"/>
    <w:p w14:paraId="27F198D8" w14:textId="6B7CF33B" w:rsidR="00EF6260" w:rsidRPr="006B4ECE" w:rsidRDefault="008D2823" w:rsidP="00261F48">
      <w:pPr>
        <w:pStyle w:val="Bezmezer-tun"/>
        <w:numPr>
          <w:ilvl w:val="0"/>
          <w:numId w:val="19"/>
        </w:numPr>
        <w:spacing w:after="120"/>
        <w:ind w:left="567" w:hanging="567"/>
      </w:pPr>
      <w:r>
        <w:t>Vrchní ředitelé sekcí</w:t>
      </w:r>
      <w:r w:rsidR="00EF6260" w:rsidRPr="006B4ECE">
        <w:t xml:space="preserve"> </w:t>
      </w:r>
    </w:p>
    <w:p w14:paraId="7A816717" w14:textId="338C101A" w:rsidR="00EF6260" w:rsidRPr="006B4ECE" w:rsidRDefault="008D2823" w:rsidP="00DD15D2">
      <w:pPr>
        <w:pStyle w:val="Odstavec-neslovan"/>
      </w:pPr>
      <w:r>
        <w:t>Vrchní ředitelé sekcí</w:t>
      </w:r>
      <w:r w:rsidR="00EF6260">
        <w:t xml:space="preserve"> j</w:t>
      </w:r>
      <w:r w:rsidR="00EF6260" w:rsidRPr="006B4ECE">
        <w:t>ednají a rozhodují jménem ministerstva ve věcech spadajících do působnosti sekcí, které řídí, pokud si jejich rozhodování nevyhradil ministr nebo pokud rozhodováním nejsou pověřeni ostatní vedoucí zaměstnanci, zejména:</w:t>
      </w:r>
    </w:p>
    <w:p w14:paraId="515CC847" w14:textId="77777777" w:rsidR="00EF6260" w:rsidRPr="006B4ECE" w:rsidRDefault="00297FBB" w:rsidP="00261F48">
      <w:pPr>
        <w:pStyle w:val="Odstavec-slovan"/>
        <w:numPr>
          <w:ilvl w:val="0"/>
          <w:numId w:val="22"/>
        </w:numPr>
      </w:pPr>
      <w:r>
        <w:t>P</w:t>
      </w:r>
      <w:r w:rsidR="00EF6260" w:rsidRPr="006B4ECE">
        <w:t xml:space="preserve">římo řídí ředitele odborů, resp. další </w:t>
      </w:r>
      <w:r w:rsidR="00EF6260">
        <w:t xml:space="preserve">jim podřízené </w:t>
      </w:r>
      <w:r w:rsidR="00EF6260" w:rsidRPr="006B4ECE">
        <w:t xml:space="preserve">zaměstnance, </w:t>
      </w:r>
      <w:r w:rsidR="00EF6260">
        <w:t>stanovují jim úkoly a</w:t>
      </w:r>
      <w:r w:rsidR="00DD15D2">
        <w:t> </w:t>
      </w:r>
      <w:r w:rsidR="00EF6260">
        <w:t>kontrolují jejich činnost</w:t>
      </w:r>
      <w:r>
        <w:t>.</w:t>
      </w:r>
    </w:p>
    <w:p w14:paraId="6F7C2D6C" w14:textId="77777777" w:rsidR="00EF6260" w:rsidRPr="006B4ECE" w:rsidRDefault="00297FBB" w:rsidP="00DD15D2">
      <w:pPr>
        <w:pStyle w:val="Odstavec-slovan"/>
      </w:pPr>
      <w:r>
        <w:t>O</w:t>
      </w:r>
      <w:r w:rsidR="00EF6260" w:rsidRPr="006B4ECE">
        <w:t xml:space="preserve">dpovídají ministrovi za systematickou a kvalifikovanou činnost útvarů, které řídí, za koordinaci jejich </w:t>
      </w:r>
      <w:r w:rsidR="00EF6260">
        <w:t>práce</w:t>
      </w:r>
      <w:r w:rsidR="00EF6260" w:rsidRPr="006B4ECE">
        <w:t xml:space="preserve"> a splnění všech</w:t>
      </w:r>
      <w:r>
        <w:t xml:space="preserve"> úkolů ve stanovených termínech.</w:t>
      </w:r>
    </w:p>
    <w:p w14:paraId="09E77C14" w14:textId="77777777" w:rsidR="00EF6260" w:rsidRPr="007B1DE7" w:rsidRDefault="00297FBB" w:rsidP="00DD15D2">
      <w:pPr>
        <w:pStyle w:val="Odstavec-slovan"/>
      </w:pPr>
      <w:r>
        <w:t>O</w:t>
      </w:r>
      <w:r w:rsidR="00EF6260">
        <w:t>dpovídají za zajištění</w:t>
      </w:r>
      <w:r w:rsidR="00EF6260" w:rsidRPr="006B4ECE">
        <w:t xml:space="preserve"> kompatibilit</w:t>
      </w:r>
      <w:r w:rsidR="00EF6260">
        <w:t>y</w:t>
      </w:r>
      <w:r w:rsidR="00EF6260" w:rsidRPr="006B4ECE">
        <w:t xml:space="preserve"> systému a dokumentů ochrany životního prostředí ve své působnosti se systémem a dokumenty Evropské unie </w:t>
      </w:r>
      <w:r w:rsidR="00EF6260" w:rsidRPr="007B1DE7">
        <w:t>(</w:t>
      </w:r>
      <w:r w:rsidR="00EF6260" w:rsidRPr="003C3EB5">
        <w:t>dále jen „EU“</w:t>
      </w:r>
      <w:r w:rsidR="00EF6260" w:rsidRPr="007B1DE7">
        <w:t>)</w:t>
      </w:r>
      <w:r>
        <w:t>.</w:t>
      </w:r>
    </w:p>
    <w:p w14:paraId="108FB7DA" w14:textId="77777777" w:rsidR="00EF6260" w:rsidRDefault="00297FBB" w:rsidP="00DD15D2">
      <w:pPr>
        <w:pStyle w:val="Odstavec-slovan"/>
      </w:pPr>
      <w:r>
        <w:t>O</w:t>
      </w:r>
      <w:r w:rsidR="00EF6260" w:rsidRPr="006B4ECE">
        <w:t>dpovídají, ve své působnosti, za naplňování požadavků pro podávání zpráv a informací vyžadovaných příslušnými právními předpisy Evropských společenství</w:t>
      </w:r>
      <w:r>
        <w:t>.</w:t>
      </w:r>
    </w:p>
    <w:p w14:paraId="748CDC97" w14:textId="77777777" w:rsidR="00EF6260" w:rsidRPr="002B05E3" w:rsidRDefault="00297FBB" w:rsidP="00DD15D2">
      <w:pPr>
        <w:pStyle w:val="Odstavec-slovan"/>
      </w:pPr>
      <w:r>
        <w:t>O</w:t>
      </w:r>
      <w:r w:rsidR="00EF6260">
        <w:t xml:space="preserve">dpovídají </w:t>
      </w:r>
      <w:r w:rsidR="00EF6260" w:rsidRPr="002B05E3">
        <w:t xml:space="preserve">v součinnosti s odborem mezinárodních vztahů </w:t>
      </w:r>
      <w:r w:rsidR="00EF6260">
        <w:t xml:space="preserve">za </w:t>
      </w:r>
      <w:r w:rsidR="00EF6260" w:rsidRPr="002B05E3">
        <w:t>zabezpečení koordinovaného a soudržného vystupování v orgánech Evropské unie při projednávání návrhů jejích předpisů</w:t>
      </w:r>
      <w:r>
        <w:t>.</w:t>
      </w:r>
    </w:p>
    <w:p w14:paraId="5AF7881C" w14:textId="77777777" w:rsidR="00EF6260" w:rsidRPr="006B4ECE" w:rsidRDefault="00297FBB" w:rsidP="00DD15D2">
      <w:pPr>
        <w:pStyle w:val="Odstavec-slovan"/>
      </w:pPr>
      <w:r>
        <w:t>I</w:t>
      </w:r>
      <w:r w:rsidR="00EF6260" w:rsidRPr="006B4ECE">
        <w:t xml:space="preserve">nformují ministra o veškerých materiálech a aktivitách zásadního charakteru, týkajících se činnosti ministerstva i resortu a předkládají k posouzení náměty k dalšímu prohloubení efektivity </w:t>
      </w:r>
      <w:r w:rsidR="00EF6260">
        <w:t xml:space="preserve">jejich </w:t>
      </w:r>
      <w:r w:rsidR="00EF6260" w:rsidRPr="006B4ECE">
        <w:t>činnosti</w:t>
      </w:r>
      <w:r>
        <w:t>.</w:t>
      </w:r>
    </w:p>
    <w:p w14:paraId="652D92BB" w14:textId="77777777" w:rsidR="00EF6260" w:rsidRPr="006B4ECE" w:rsidRDefault="00297FBB" w:rsidP="00DD15D2">
      <w:pPr>
        <w:pStyle w:val="Odstavec-slovan"/>
      </w:pPr>
      <w:r>
        <w:t>Z</w:t>
      </w:r>
      <w:r w:rsidR="00EF6260" w:rsidRPr="006B4ECE">
        <w:t>astupují ministra v rozsahu působnosti jimi řízených útvarů, resp. v rozsahu pověření</w:t>
      </w:r>
      <w:r>
        <w:t>.</w:t>
      </w:r>
    </w:p>
    <w:p w14:paraId="2062F3BE" w14:textId="77777777" w:rsidR="00EF6260" w:rsidRPr="006B4ECE" w:rsidRDefault="00297FBB" w:rsidP="00DD15D2">
      <w:pPr>
        <w:pStyle w:val="Odstavec-slovan"/>
      </w:pPr>
      <w:r>
        <w:t>O</w:t>
      </w:r>
      <w:r w:rsidR="00EF6260" w:rsidRPr="006B4ECE">
        <w:t>dpovídají za výkon práv a povinností zadavatele veřejných zakázek a obchodních veřejných soutěží podle zákona č. 134/2016 Sb., o zadávání veřejných zakáze</w:t>
      </w:r>
      <w:r>
        <w:t>k.</w:t>
      </w:r>
    </w:p>
    <w:p w14:paraId="0F2D7168" w14:textId="77777777" w:rsidR="00EF6260" w:rsidRPr="006B4ECE" w:rsidRDefault="00297FBB" w:rsidP="00DD15D2">
      <w:pPr>
        <w:pStyle w:val="Odstavec-slovan"/>
      </w:pPr>
      <w:r>
        <w:t>P</w:t>
      </w:r>
      <w:r w:rsidR="00EF6260" w:rsidRPr="006B4ECE">
        <w:t>racují v orgánech, do nichž byli ustanoveni ministrem nebo s jeho souhlase</w:t>
      </w:r>
      <w:r>
        <w:t>m též jinými příslušnými orgány.</w:t>
      </w:r>
    </w:p>
    <w:p w14:paraId="5D644ACB" w14:textId="77777777" w:rsidR="00EF6260" w:rsidRPr="006B4ECE" w:rsidRDefault="00297FBB" w:rsidP="00DD15D2">
      <w:pPr>
        <w:pStyle w:val="Odstavec-slovan"/>
      </w:pPr>
      <w:r>
        <w:t>R</w:t>
      </w:r>
      <w:r w:rsidR="00EF6260" w:rsidRPr="006B4ECE">
        <w:t>ozhodují o rozporech, které nebyly odstraněny na úrovni nižších stupňů řízení ministerstva, příp. metodicky</w:t>
      </w:r>
      <w:r>
        <w:t xml:space="preserve"> řízených resortních organizací.</w:t>
      </w:r>
    </w:p>
    <w:p w14:paraId="6B96276F" w14:textId="77777777" w:rsidR="00EF6260" w:rsidRPr="006B4ECE" w:rsidRDefault="00297FBB" w:rsidP="00DD15D2">
      <w:pPr>
        <w:pStyle w:val="Odstavec-slovan"/>
      </w:pPr>
      <w:r>
        <w:t>O</w:t>
      </w:r>
      <w:r w:rsidR="00EF6260" w:rsidRPr="006B4ECE">
        <w:t>dpovídají za přípravu a obsah materiálů předkládaných ministrem k projednání ve vládě ČR a ostatních materiálů, které předkládají k projednání na poradě vedení ministerstva, nebo v poradních orgáne</w:t>
      </w:r>
      <w:r>
        <w:t>ch ministra, resp. ministerstva.</w:t>
      </w:r>
    </w:p>
    <w:p w14:paraId="7A73B76B" w14:textId="77777777" w:rsidR="00EF6260" w:rsidRPr="006B4ECE" w:rsidRDefault="00297FBB" w:rsidP="00DD15D2">
      <w:pPr>
        <w:pStyle w:val="Odstavec-slovan"/>
      </w:pPr>
      <w:r>
        <w:lastRenderedPageBreak/>
        <w:t>O</w:t>
      </w:r>
      <w:r w:rsidR="00EF6260" w:rsidRPr="006B4ECE">
        <w:t>dpovídají za to, že jimi předkládané návrhy prošly příslušným připomínkovým řízením (vnitřní</w:t>
      </w:r>
      <w:r w:rsidR="00EF6260">
        <w:t>, meziresortní</w:t>
      </w:r>
      <w:r w:rsidR="00EF6260" w:rsidRPr="006B4ECE">
        <w:t>) a výsledky připomínkového</w:t>
      </w:r>
      <w:r>
        <w:t xml:space="preserve"> řízení do nich byly promítnuty.</w:t>
      </w:r>
    </w:p>
    <w:p w14:paraId="44508BDE" w14:textId="77777777" w:rsidR="00EF6260" w:rsidRPr="006B4ECE" w:rsidRDefault="00297FBB" w:rsidP="00DD15D2">
      <w:pPr>
        <w:pStyle w:val="Odstavec-slovan"/>
      </w:pPr>
      <w:r>
        <w:t>O</w:t>
      </w:r>
      <w:r w:rsidR="00EF6260" w:rsidRPr="006B4ECE">
        <w:t>dpovídají po věcné i formální stránce za správnost písemných vyřízení, kt</w:t>
      </w:r>
      <w:r>
        <w:t>erá odesílají mimo ministerstvo.</w:t>
      </w:r>
    </w:p>
    <w:p w14:paraId="61129133" w14:textId="77777777" w:rsidR="00EF6260" w:rsidRPr="006B4ECE" w:rsidRDefault="00297FBB" w:rsidP="00DD15D2">
      <w:pPr>
        <w:pStyle w:val="Odstavec-slovan"/>
      </w:pPr>
      <w:r>
        <w:t>P</w:t>
      </w:r>
      <w:r w:rsidR="00EF6260" w:rsidRPr="006B4ECE">
        <w:t>řipravují podklady pro jednání ministra s mimoresortními orgány a vyjadřuj</w:t>
      </w:r>
      <w:r>
        <w:t>í se k materiálům těchto orgánů.</w:t>
      </w:r>
    </w:p>
    <w:p w14:paraId="20592B4B" w14:textId="77777777" w:rsidR="00EF6260" w:rsidRPr="006B4ECE" w:rsidRDefault="00297FBB" w:rsidP="00DD15D2">
      <w:pPr>
        <w:pStyle w:val="Odstavec-slovan"/>
      </w:pPr>
      <w:r>
        <w:t>Z</w:t>
      </w:r>
      <w:r w:rsidR="00EF6260" w:rsidRPr="006B4ECE">
        <w:t>abezpečují, aby útvary, které řídí, dbaly na dodržování platných právních a interních předpisů, předpisů k zajištění BO</w:t>
      </w:r>
      <w:r>
        <w:t>ZP a předpisů o požární ochraně.</w:t>
      </w:r>
    </w:p>
    <w:p w14:paraId="17DEA6F4" w14:textId="77777777" w:rsidR="00EF6260" w:rsidRPr="006B4ECE" w:rsidRDefault="00297FBB" w:rsidP="00DD15D2">
      <w:pPr>
        <w:pStyle w:val="Odstavec-slovan"/>
      </w:pPr>
      <w:r>
        <w:t>O</w:t>
      </w:r>
      <w:r w:rsidR="00EF6260" w:rsidRPr="006B4ECE">
        <w:t>dpovídají za zpracování stanovisek k návrhům usnesení vlády ČR, k návrhům zpráv a jiných materiálů, týkajících s</w:t>
      </w:r>
      <w:r>
        <w:t>e činností jimi řízených útvarů.</w:t>
      </w:r>
    </w:p>
    <w:p w14:paraId="53B795C9" w14:textId="77777777" w:rsidR="00EF6260" w:rsidRPr="006B4ECE" w:rsidRDefault="00297FBB" w:rsidP="00DD15D2">
      <w:pPr>
        <w:pStyle w:val="Odstavec-slovan"/>
      </w:pPr>
      <w:r>
        <w:t>S</w:t>
      </w:r>
      <w:r w:rsidR="00EF6260" w:rsidRPr="006B4ECE">
        <w:t xml:space="preserve">volávají </w:t>
      </w:r>
      <w:r w:rsidR="00EF6260">
        <w:t xml:space="preserve">pracovní </w:t>
      </w:r>
      <w:r w:rsidR="00EF6260" w:rsidRPr="006B4ECE">
        <w:t xml:space="preserve">jednání a instruktáže k závažnějším otázkám činnosti ministerstva </w:t>
      </w:r>
      <w:r>
        <w:t>a organizují výměnu zkušeností.</w:t>
      </w:r>
    </w:p>
    <w:p w14:paraId="44FA343C" w14:textId="77777777" w:rsidR="00EF6260" w:rsidRPr="006B4ECE" w:rsidRDefault="00297FBB" w:rsidP="00DD15D2">
      <w:pPr>
        <w:pStyle w:val="Odstavec-slovan"/>
      </w:pPr>
      <w:bookmarkStart w:id="69" w:name="_Toc370808026"/>
      <w:r>
        <w:t>P</w:t>
      </w:r>
      <w:r w:rsidR="00EF6260" w:rsidRPr="006B4ECE">
        <w:t xml:space="preserve">ro zabezpečení spolupráce útvarů ministerstva, odborníků z praxe i široké veřejnosti, vytvářejí v případě potřeby </w:t>
      </w:r>
      <w:r w:rsidR="00EF6260">
        <w:t xml:space="preserve">pracovní </w:t>
      </w:r>
      <w:r w:rsidR="00EF6260" w:rsidRPr="006B4ECE">
        <w:t xml:space="preserve">týmy, resp. poradní orgány ministerstva podle článku 4 tohoto </w:t>
      </w:r>
      <w:r w:rsidR="00EF6260">
        <w:t>služebního předpisu</w:t>
      </w:r>
      <w:r>
        <w:t>.</w:t>
      </w:r>
    </w:p>
    <w:p w14:paraId="4DB2B112" w14:textId="77777777" w:rsidR="00EF6260" w:rsidRPr="006B4ECE" w:rsidRDefault="00297FBB" w:rsidP="00DD15D2">
      <w:pPr>
        <w:pStyle w:val="Odstavec-slovan"/>
      </w:pPr>
      <w:r>
        <w:t>O</w:t>
      </w:r>
      <w:r w:rsidR="00EF6260" w:rsidRPr="006B4ECE">
        <w:t>dpovídají za vyřizování podání fyzických a právnických osob směřujících proti činnosti organizací a útvarů</w:t>
      </w:r>
      <w:r>
        <w:t xml:space="preserve"> event. zaměstnanců, které řídí.</w:t>
      </w:r>
    </w:p>
    <w:p w14:paraId="5B3FE01F" w14:textId="77777777" w:rsidR="00EF6260" w:rsidRPr="006B4ECE" w:rsidRDefault="00297FBB" w:rsidP="00DD15D2">
      <w:pPr>
        <w:pStyle w:val="Odstavec-slovan"/>
      </w:pPr>
      <w:r>
        <w:t>O</w:t>
      </w:r>
      <w:r w:rsidR="00EF6260" w:rsidRPr="006B4ECE">
        <w:t>dpovídají za plnění povinností při ochraně osobních údajů</w:t>
      </w:r>
      <w:r w:rsidR="00EF6260">
        <w:t xml:space="preserve"> a </w:t>
      </w:r>
      <w:r w:rsidR="00EF6260" w:rsidRPr="006B4ECE">
        <w:t>za vytvoření vhodných organizačních a materiálních podmínek pro ochranu osobních údajů;</w:t>
      </w:r>
      <w:r w:rsidR="00EF6260">
        <w:t xml:space="preserve"> podrobnosti upravuje příslušný interní předpis ministerstva</w:t>
      </w:r>
      <w:r w:rsidR="00EF6260">
        <w:rPr>
          <w:rStyle w:val="Znakapoznpodarou"/>
        </w:rPr>
        <w:footnoteReference w:id="7"/>
      </w:r>
      <w:r>
        <w:t>.</w:t>
      </w:r>
    </w:p>
    <w:p w14:paraId="3C85E445" w14:textId="77777777" w:rsidR="00EF6260" w:rsidRPr="006B4ECE" w:rsidRDefault="00297FBB" w:rsidP="00DD15D2">
      <w:pPr>
        <w:pStyle w:val="Odstavec-slovan"/>
      </w:pPr>
      <w:r>
        <w:t>V</w:t>
      </w:r>
      <w:r w:rsidR="00EF6260">
        <w:t xml:space="preserve">ykonávají další činnosti a </w:t>
      </w:r>
      <w:r w:rsidR="00EF6260" w:rsidRPr="006B4ECE">
        <w:t>odpovídají za p</w:t>
      </w:r>
      <w:r>
        <w:t>lnění úkolů uložených ministrem.</w:t>
      </w:r>
    </w:p>
    <w:p w14:paraId="77931131" w14:textId="77777777" w:rsidR="00EF6260" w:rsidRPr="006B4ECE" w:rsidRDefault="00297FBB" w:rsidP="00DD15D2">
      <w:pPr>
        <w:pStyle w:val="Odstavec-slovan"/>
      </w:pPr>
      <w:r>
        <w:t>S</w:t>
      </w:r>
      <w:r w:rsidR="00EF6260" w:rsidRPr="006B4ECE">
        <w:t>tátní tajemník dále plní tyto úkoly:</w:t>
      </w:r>
    </w:p>
    <w:p w14:paraId="600774BE" w14:textId="77777777" w:rsidR="00EF6260" w:rsidRPr="006B4ECE" w:rsidRDefault="00EF6260" w:rsidP="00DD15D2">
      <w:pPr>
        <w:pStyle w:val="pododstavec"/>
      </w:pPr>
      <w:r w:rsidRPr="006B4ECE">
        <w:tab/>
        <w:t>rozhoduje o organizační struktuře ministerstva, rozdělení působnosti mezi útvary i vedoucími zaměstnanci a o vnitřní systemizaci ministerstva,</w:t>
      </w:r>
    </w:p>
    <w:p w14:paraId="19168540" w14:textId="77777777" w:rsidR="00EF6260" w:rsidRPr="006B4ECE" w:rsidRDefault="00EF6260" w:rsidP="00DD15D2">
      <w:pPr>
        <w:pStyle w:val="pododstavec"/>
      </w:pPr>
      <w:r w:rsidRPr="006B4ECE">
        <w:tab/>
        <w:t>schvaluje platová zařazení v souladu s platnými právními předpisy a interními předpisy ministerstva,</w:t>
      </w:r>
    </w:p>
    <w:p w14:paraId="1002B521" w14:textId="77777777" w:rsidR="00EF6260" w:rsidRPr="006B4ECE" w:rsidRDefault="00EF6260" w:rsidP="00DD15D2">
      <w:pPr>
        <w:pStyle w:val="pododstavec"/>
      </w:pPr>
      <w:r w:rsidRPr="006B4ECE">
        <w:tab/>
        <w:t>vydává služební předpisy ministerstva,</w:t>
      </w:r>
    </w:p>
    <w:p w14:paraId="52EB7466" w14:textId="736FC474" w:rsidR="00EF6260" w:rsidRDefault="00EF6260" w:rsidP="00DD15D2">
      <w:pPr>
        <w:pStyle w:val="pododstavec"/>
        <w:spacing w:after="240"/>
        <w:ind w:right="0"/>
      </w:pPr>
      <w:r w:rsidRPr="006B4ECE">
        <w:tab/>
        <w:t>vede za ministerstvo kolektivní vyjednávání s odborovou organizací ministerstva a</w:t>
      </w:r>
      <w:r w:rsidR="00DD15D2">
        <w:t> </w:t>
      </w:r>
      <w:r w:rsidRPr="006B4ECE">
        <w:t>uzavírá s ní kolektivní dohodu a její dodatky.</w:t>
      </w:r>
    </w:p>
    <w:p w14:paraId="2DDD5CD9" w14:textId="77777777" w:rsidR="00EF6260" w:rsidRPr="006B4ECE" w:rsidRDefault="00EF6260" w:rsidP="00261F48">
      <w:pPr>
        <w:pStyle w:val="Bezmezer-tun"/>
        <w:numPr>
          <w:ilvl w:val="0"/>
          <w:numId w:val="19"/>
        </w:numPr>
        <w:spacing w:after="120"/>
        <w:ind w:left="567" w:hanging="567"/>
      </w:pPr>
      <w:bookmarkStart w:id="70" w:name="_Toc415311152"/>
      <w:bookmarkStart w:id="71" w:name="_Toc346535740"/>
      <w:bookmarkStart w:id="72" w:name="_Toc421019489"/>
      <w:r w:rsidRPr="006B4ECE">
        <w:t>Ředitelé odborů</w:t>
      </w:r>
      <w:bookmarkEnd w:id="69"/>
      <w:bookmarkEnd w:id="70"/>
      <w:bookmarkEnd w:id="71"/>
      <w:bookmarkEnd w:id="72"/>
    </w:p>
    <w:p w14:paraId="203FCAF9" w14:textId="1F527E0E" w:rsidR="00EF6260" w:rsidRPr="006B4ECE" w:rsidRDefault="00EF6260" w:rsidP="00DD15D2">
      <w:pPr>
        <w:pStyle w:val="Odstavec-neslovan"/>
      </w:pPr>
      <w:r w:rsidRPr="006B4ECE">
        <w:t>Ředitel</w:t>
      </w:r>
      <w:r>
        <w:t>é</w:t>
      </w:r>
      <w:r w:rsidRPr="006B4ECE">
        <w:t xml:space="preserve"> odboru odpovíd</w:t>
      </w:r>
      <w:r>
        <w:t>ají</w:t>
      </w:r>
      <w:r w:rsidRPr="006B4ECE">
        <w:t xml:space="preserve"> za činnost odboru a rozvoj svěřeného úseku činnosti příslušnému přímo nadřízenému vedoucímu zaměstnanci (</w:t>
      </w:r>
      <w:r w:rsidR="008D2823">
        <w:t>vrchnímu řediteli sekce</w:t>
      </w:r>
      <w:r w:rsidRPr="006B4ECE">
        <w:t xml:space="preserve"> nebo ministrovi). </w:t>
      </w:r>
    </w:p>
    <w:p w14:paraId="4A5A79A3" w14:textId="77777777" w:rsidR="00EF6260" w:rsidRPr="006B4ECE" w:rsidRDefault="00EF6260" w:rsidP="00DD15D2">
      <w:pPr>
        <w:pStyle w:val="Odstavec-neslovan"/>
      </w:pPr>
      <w:r w:rsidRPr="006B4ECE">
        <w:t>Dále ředitel</w:t>
      </w:r>
      <w:r>
        <w:t>é</w:t>
      </w:r>
      <w:r w:rsidRPr="006B4ECE">
        <w:t xml:space="preserve"> odboru zejména:</w:t>
      </w:r>
    </w:p>
    <w:p w14:paraId="0BF9517D" w14:textId="77777777" w:rsidR="00EF6260" w:rsidRPr="00122CD6" w:rsidRDefault="00297FBB" w:rsidP="00261F48">
      <w:pPr>
        <w:pStyle w:val="Odstavec-slovan"/>
        <w:numPr>
          <w:ilvl w:val="0"/>
          <w:numId w:val="23"/>
        </w:numPr>
      </w:pPr>
      <w:r>
        <w:t>P</w:t>
      </w:r>
      <w:r w:rsidR="00EF6260" w:rsidRPr="00122CD6">
        <w:t xml:space="preserve">římo řídí </w:t>
      </w:r>
      <w:r w:rsidR="00EF6260">
        <w:t>vedoucí</w:t>
      </w:r>
      <w:r w:rsidR="00EF6260" w:rsidRPr="00122CD6">
        <w:t xml:space="preserve"> </w:t>
      </w:r>
      <w:r w:rsidR="00EF6260">
        <w:t>oddělení</w:t>
      </w:r>
      <w:r w:rsidR="00EF6260" w:rsidRPr="00122CD6">
        <w:t xml:space="preserve">, resp. další </w:t>
      </w:r>
      <w:r w:rsidR="00EF6260">
        <w:t xml:space="preserve">jim podřízené </w:t>
      </w:r>
      <w:r w:rsidR="00EF6260" w:rsidRPr="00122CD6">
        <w:t>zaměstnance, stanovuj</w:t>
      </w:r>
      <w:r w:rsidR="00EF6260">
        <w:t>í</w:t>
      </w:r>
      <w:r w:rsidR="00EF6260" w:rsidRPr="00122CD6">
        <w:t xml:space="preserve"> jim úkoly a</w:t>
      </w:r>
      <w:r w:rsidR="00DD15D2">
        <w:t> </w:t>
      </w:r>
      <w:r w:rsidR="00EF6260" w:rsidRPr="00122CD6">
        <w:t>kontroluj</w:t>
      </w:r>
      <w:r w:rsidR="00EF6260">
        <w:t>í</w:t>
      </w:r>
      <w:r>
        <w:t xml:space="preserve"> jejich činnost.</w:t>
      </w:r>
    </w:p>
    <w:p w14:paraId="76B7D1C4" w14:textId="77777777" w:rsidR="00EF6260" w:rsidRPr="006B4ECE" w:rsidRDefault="00297FBB" w:rsidP="00DD15D2">
      <w:pPr>
        <w:pStyle w:val="Odstavec-slovan"/>
      </w:pPr>
      <w:r>
        <w:t>Z</w:t>
      </w:r>
      <w:r w:rsidR="00EF6260" w:rsidRPr="006B4ECE">
        <w:t>astupuj</w:t>
      </w:r>
      <w:r w:rsidR="00EF6260">
        <w:t>í</w:t>
      </w:r>
      <w:r w:rsidR="00EF6260" w:rsidRPr="006B4ECE">
        <w:t xml:space="preserve"> ministerstvo při jednáních s jinými orgány, organizacemi a dalšími subjekty v rozsahu vyplývajícím z </w:t>
      </w:r>
      <w:r w:rsidR="00EF6260">
        <w:t>působnosti</w:t>
      </w:r>
      <w:r w:rsidR="00EF6260" w:rsidRPr="006B4ECE">
        <w:t xml:space="preserve"> odboru uvedené v příloze tohoto organizačního ř</w:t>
      </w:r>
      <w:r>
        <w:t>ádu, jinak na základě plné moci.</w:t>
      </w:r>
    </w:p>
    <w:p w14:paraId="04F7569A" w14:textId="3ABA92F0" w:rsidR="00EF6260" w:rsidRPr="006B4ECE" w:rsidRDefault="00297FBB" w:rsidP="00DD15D2">
      <w:pPr>
        <w:pStyle w:val="Odstavec-slovan"/>
      </w:pPr>
      <w:r>
        <w:t>S</w:t>
      </w:r>
      <w:r w:rsidR="00EF6260" w:rsidRPr="006B4ECE">
        <w:t>amostatně rozhod</w:t>
      </w:r>
      <w:r w:rsidR="00EF6260">
        <w:t>ují</w:t>
      </w:r>
      <w:r w:rsidR="00EF6260" w:rsidRPr="006B4ECE">
        <w:t xml:space="preserve"> o záležitostech ve své působnosti, pokud si rozhodování nevyhradil ministr nebo </w:t>
      </w:r>
      <w:r w:rsidR="00EF6260">
        <w:t>příslušný</w:t>
      </w:r>
      <w:r>
        <w:t xml:space="preserve"> </w:t>
      </w:r>
      <w:r w:rsidR="008D2823">
        <w:t>vrchní ředitel sekce</w:t>
      </w:r>
      <w:r>
        <w:t>.</w:t>
      </w:r>
    </w:p>
    <w:p w14:paraId="1FC1F1F1" w14:textId="77777777" w:rsidR="00EF6260" w:rsidRPr="006B4ECE" w:rsidRDefault="00297FBB" w:rsidP="00DD15D2">
      <w:pPr>
        <w:pStyle w:val="Odstavec-slovan"/>
      </w:pPr>
      <w:r>
        <w:t>D</w:t>
      </w:r>
      <w:r w:rsidR="00EF6260" w:rsidRPr="006B4ECE">
        <w:t>b</w:t>
      </w:r>
      <w:r w:rsidR="00EF6260">
        <w:t>ají</w:t>
      </w:r>
      <w:r w:rsidR="00EF6260" w:rsidRPr="006B4ECE">
        <w:t xml:space="preserve"> o odborné vzdělávání </w:t>
      </w:r>
      <w:r w:rsidR="00EF6260">
        <w:t xml:space="preserve">a profesní rozvoj </w:t>
      </w:r>
      <w:r w:rsidR="00EF6260" w:rsidRPr="006B4ECE">
        <w:t>zaměstnan</w:t>
      </w:r>
      <w:r>
        <w:t>ců odboru.</w:t>
      </w:r>
    </w:p>
    <w:p w14:paraId="6E6B7387" w14:textId="77777777" w:rsidR="00EF6260" w:rsidRPr="006B4ECE" w:rsidRDefault="00297FBB" w:rsidP="00DD15D2">
      <w:pPr>
        <w:pStyle w:val="Odstavec-slovan"/>
      </w:pPr>
      <w:r>
        <w:lastRenderedPageBreak/>
        <w:t>S</w:t>
      </w:r>
      <w:r w:rsidR="00EF6260" w:rsidRPr="006B4ECE">
        <w:t>voláv</w:t>
      </w:r>
      <w:r w:rsidR="00EF6260">
        <w:t>ají</w:t>
      </w:r>
      <w:r w:rsidR="00EF6260" w:rsidRPr="006B4ECE">
        <w:t xml:space="preserve"> porady odboru, odpovíd</w:t>
      </w:r>
      <w:r w:rsidR="00EF6260">
        <w:t>ají</w:t>
      </w:r>
      <w:r w:rsidR="00EF6260" w:rsidRPr="006B4ECE">
        <w:t xml:space="preserve"> za informovanost podřízených zaměstnanců o důležitých skutečnostech a podkladech nutných pro jejich činnost i za vysokou odbornou a profesní úroveň </w:t>
      </w:r>
      <w:r>
        <w:t>zaměstnanců jím řízeného odboru.</w:t>
      </w:r>
    </w:p>
    <w:p w14:paraId="2B3BFF1A" w14:textId="77777777" w:rsidR="00EF6260" w:rsidRPr="006B4ECE" w:rsidRDefault="00297FBB" w:rsidP="00DD15D2">
      <w:pPr>
        <w:pStyle w:val="Odstavec-slovan"/>
      </w:pPr>
      <w:r>
        <w:t>Z</w:t>
      </w:r>
      <w:r w:rsidR="00EF6260" w:rsidRPr="006B4ECE">
        <w:t>pracováv</w:t>
      </w:r>
      <w:r w:rsidR="00EF6260">
        <w:t>ají</w:t>
      </w:r>
      <w:r w:rsidR="00EF6260" w:rsidRPr="006B4ECE">
        <w:t xml:space="preserve"> návrhy koncepce rozvoje odvětví ve své odborné působnosti a navrhuj</w:t>
      </w:r>
      <w:r w:rsidR="00EF6260">
        <w:t>í</w:t>
      </w:r>
      <w:r w:rsidR="00EF6260" w:rsidRPr="006B4ECE">
        <w:t xml:space="preserve"> opatření</w:t>
      </w:r>
      <w:r>
        <w:t xml:space="preserve"> k realizaci schválené koncepce.</w:t>
      </w:r>
    </w:p>
    <w:p w14:paraId="37B64211" w14:textId="77777777" w:rsidR="00EF6260" w:rsidRPr="006B4ECE" w:rsidRDefault="00297FBB" w:rsidP="00DD15D2">
      <w:pPr>
        <w:pStyle w:val="Odstavec-slovan"/>
      </w:pPr>
      <w:r>
        <w:t>O</w:t>
      </w:r>
      <w:r w:rsidR="00EF6260" w:rsidRPr="006B4ECE">
        <w:t>dpovíd</w:t>
      </w:r>
      <w:r w:rsidR="00EF6260">
        <w:t>ají</w:t>
      </w:r>
      <w:r w:rsidR="00EF6260" w:rsidRPr="006B4ECE">
        <w:t xml:space="preserve"> v rozsahu působnosti jím řízeného útvaru za věcnou přípravu návrhů právních předpisů včetně jejich změn a doplňků, spolupracuj</w:t>
      </w:r>
      <w:r w:rsidR="00EF6260">
        <w:t>í</w:t>
      </w:r>
      <w:r w:rsidR="00EF6260" w:rsidRPr="006B4ECE">
        <w:t xml:space="preserve"> na tvorbě obecně závazných právních předpisů</w:t>
      </w:r>
      <w:r>
        <w:t xml:space="preserve"> v rámci své odborné působnosti.</w:t>
      </w:r>
    </w:p>
    <w:p w14:paraId="661153CD" w14:textId="77777777" w:rsidR="00EF6260" w:rsidRDefault="00297FBB" w:rsidP="00DD15D2">
      <w:pPr>
        <w:pStyle w:val="Odstavec-slovan"/>
      </w:pPr>
      <w:r>
        <w:t>O</w:t>
      </w:r>
      <w:r w:rsidR="00EF6260" w:rsidRPr="006B4ECE">
        <w:t>dpovíd</w:t>
      </w:r>
      <w:r w:rsidR="00EF6260">
        <w:t>ají</w:t>
      </w:r>
      <w:r w:rsidR="00EF6260" w:rsidRPr="006B4ECE">
        <w:t xml:space="preserve"> za komplexnost a věcnou správnost podkladů, návrhů, rozhodnutí a stanovisek, která odbor zpracoval, popř. uplatnil v</w:t>
      </w:r>
      <w:r w:rsidR="00EF6260">
        <w:t xml:space="preserve"> meziresortním </w:t>
      </w:r>
      <w:r w:rsidR="00EF6260" w:rsidRPr="006B4ECE">
        <w:t>nebo vnitřním připomínkovém řízení</w:t>
      </w:r>
      <w:r w:rsidR="007B705C">
        <w:t>,</w:t>
      </w:r>
      <w:r w:rsidR="00EF6260" w:rsidRPr="006B4ECE">
        <w:t xml:space="preserve"> a za evidenci těchto stanovisek a při přípravě podkladů pro právní předpisy v oblasti své působnosti za jejich soulad s právem </w:t>
      </w:r>
      <w:r w:rsidR="00EF6260">
        <w:t>Evropské Unie</w:t>
      </w:r>
      <w:r w:rsidR="00EF6260" w:rsidRPr="007B1DE7">
        <w:t xml:space="preserve"> (</w:t>
      </w:r>
      <w:r w:rsidR="00EF6260" w:rsidRPr="003C3EB5">
        <w:t xml:space="preserve">dále jen „právo </w:t>
      </w:r>
      <w:r w:rsidR="00EF6260">
        <w:t>EU</w:t>
      </w:r>
      <w:r w:rsidR="00EF6260" w:rsidRPr="003C3EB5">
        <w:t>“</w:t>
      </w:r>
      <w:r w:rsidR="00EF6260" w:rsidRPr="007B1DE7">
        <w:t>) a mezinárodním</w:t>
      </w:r>
      <w:r>
        <w:t>i smlouvami, jimiž je ČR vázána.</w:t>
      </w:r>
    </w:p>
    <w:p w14:paraId="41C8C035" w14:textId="77777777" w:rsidR="00EF6260" w:rsidRPr="007B1DE7" w:rsidRDefault="00297FBB" w:rsidP="00DD15D2">
      <w:pPr>
        <w:pStyle w:val="Odstavec-slovan"/>
      </w:pPr>
      <w:r>
        <w:t>Z</w:t>
      </w:r>
      <w:r w:rsidR="00EF6260">
        <w:t>abezpečují</w:t>
      </w:r>
      <w:r w:rsidR="00EF6260" w:rsidRPr="00DD2899">
        <w:t xml:space="preserve"> v součinnosti s odborem mezinárodních vztahů koordinované a soudržné vystupování v orgánech Evropské unie při projednávání návrhů předpisů Evropských společenství</w:t>
      </w:r>
      <w:r>
        <w:t>.</w:t>
      </w:r>
    </w:p>
    <w:p w14:paraId="4D8277D6" w14:textId="6F3A4D57" w:rsidR="00EF6260" w:rsidRPr="006B4ECE" w:rsidRDefault="00297FBB" w:rsidP="00DD15D2">
      <w:pPr>
        <w:pStyle w:val="Odstavec-slovan"/>
      </w:pPr>
      <w:r>
        <w:t>O</w:t>
      </w:r>
      <w:r w:rsidR="00EF6260" w:rsidRPr="006B4ECE">
        <w:t>dpovíd</w:t>
      </w:r>
      <w:r w:rsidR="00EF6260">
        <w:t>ají</w:t>
      </w:r>
      <w:r w:rsidR="00EF6260" w:rsidRPr="006B4ECE">
        <w:t xml:space="preserve"> za to, že materiály zpracované pro poradu vedení ministerstva odbor předloží příslušnému </w:t>
      </w:r>
      <w:r w:rsidR="008D2823">
        <w:t>vrchnímu řediteli sekce</w:t>
      </w:r>
      <w:r w:rsidR="00EF6260" w:rsidRPr="006B4ECE">
        <w:t xml:space="preserve"> až po vyhodnocení a zapracování připomínek z</w:t>
      </w:r>
      <w:r w:rsidR="000B1C25">
        <w:t> </w:t>
      </w:r>
      <w:r w:rsidR="00EF6260" w:rsidRPr="006B4ECE">
        <w:t>vnitřního připomínkového řízení a po odstranění vzniklých rozporů;</w:t>
      </w:r>
      <w:r w:rsidR="00EF6260">
        <w:t xml:space="preserve"> </w:t>
      </w:r>
      <w:r w:rsidR="00EF6260" w:rsidRPr="006B4ECE">
        <w:t>nelze-li rozpor odstranit na úrovni ředitelů odborů, připravuj</w:t>
      </w:r>
      <w:r w:rsidR="00EF6260">
        <w:t>í</w:t>
      </w:r>
      <w:r w:rsidR="00EF6260" w:rsidRPr="006B4ECE">
        <w:t xml:space="preserve"> jednání na úrovni </w:t>
      </w:r>
      <w:r w:rsidR="008D2823">
        <w:t>vrchního ředitele sekce</w:t>
      </w:r>
      <w:r>
        <w:t xml:space="preserve"> za účelem jeho odstranění.</w:t>
      </w:r>
    </w:p>
    <w:p w14:paraId="213C2AA1" w14:textId="77777777" w:rsidR="00EF6260" w:rsidRPr="006B4ECE" w:rsidRDefault="00297FBB" w:rsidP="00DD15D2">
      <w:pPr>
        <w:pStyle w:val="Odstavec-slovan"/>
      </w:pPr>
      <w:r>
        <w:t>Z</w:t>
      </w:r>
      <w:r w:rsidR="00EF6260" w:rsidRPr="006B4ECE">
        <w:t>pracováv</w:t>
      </w:r>
      <w:r w:rsidR="00EF6260">
        <w:t>ají</w:t>
      </w:r>
      <w:r w:rsidR="00EF6260" w:rsidRPr="006B4ECE">
        <w:t xml:space="preserve"> podklady pro sekretariát rozkladové komise ministra, </w:t>
      </w:r>
      <w:r w:rsidR="00EF6260">
        <w:t>jsou</w:t>
      </w:r>
      <w:r w:rsidR="00EF6260" w:rsidRPr="006B4ECE">
        <w:t>-li o to požádán</w:t>
      </w:r>
      <w:r w:rsidR="00EF6260">
        <w:t>i</w:t>
      </w:r>
      <w:r w:rsidR="00EF6260" w:rsidRPr="006B4ECE">
        <w:t xml:space="preserve"> ředitelem odboru </w:t>
      </w:r>
      <w:r>
        <w:t>právního a řízení státní správy.</w:t>
      </w:r>
    </w:p>
    <w:p w14:paraId="1C3C2CD2" w14:textId="56CEC633" w:rsidR="00EF6260" w:rsidRPr="006B4ECE" w:rsidRDefault="00297FBB" w:rsidP="00DD15D2">
      <w:pPr>
        <w:pStyle w:val="Odstavec-slovan"/>
      </w:pPr>
      <w:r>
        <w:t>O</w:t>
      </w:r>
      <w:r w:rsidR="00EF6260">
        <w:t>dpovídají za včasné</w:t>
      </w:r>
      <w:r w:rsidR="00EF6260" w:rsidRPr="006B4ECE">
        <w:t xml:space="preserve"> vyjádření se k materiálům pro zasedání vlády ČR, které </w:t>
      </w:r>
      <w:r w:rsidR="00EF6260">
        <w:t xml:space="preserve">se týkají působnosti jimi řízeného odboru; </w:t>
      </w:r>
      <w:r w:rsidR="00EF6260" w:rsidRPr="006B4ECE">
        <w:t>vytváří podle potřeby</w:t>
      </w:r>
      <w:r w:rsidR="00EF6260">
        <w:t xml:space="preserve"> pracovní</w:t>
      </w:r>
      <w:r w:rsidR="00EF6260" w:rsidRPr="006B4ECE">
        <w:t xml:space="preserve"> týmy pověřené </w:t>
      </w:r>
      <w:r w:rsidR="00EF6260">
        <w:t>řešení</w:t>
      </w:r>
      <w:r w:rsidR="0030504A">
        <w:t>m</w:t>
      </w:r>
      <w:r w:rsidR="00EF6260">
        <w:t xml:space="preserve"> </w:t>
      </w:r>
      <w:r w:rsidR="0030504A">
        <w:t xml:space="preserve">konkrétních úkolů </w:t>
      </w:r>
      <w:r w:rsidR="00EF6260">
        <w:t xml:space="preserve">či </w:t>
      </w:r>
      <w:r>
        <w:t>přípravou konkrétních materiálů.</w:t>
      </w:r>
    </w:p>
    <w:p w14:paraId="4B902EF5" w14:textId="77777777" w:rsidR="00EF6260" w:rsidRPr="006B4ECE" w:rsidRDefault="00297FBB" w:rsidP="00DD15D2">
      <w:pPr>
        <w:pStyle w:val="Odstavec-slovan"/>
      </w:pPr>
      <w:r>
        <w:t>S</w:t>
      </w:r>
      <w:r w:rsidR="00EF6260" w:rsidRPr="006B4ECE">
        <w:t>chvaluj</w:t>
      </w:r>
      <w:r w:rsidR="00EF6260">
        <w:t>í</w:t>
      </w:r>
      <w:r w:rsidR="00EF6260" w:rsidRPr="006B4ECE">
        <w:t xml:space="preserve"> tuzemské </w:t>
      </w:r>
      <w:r w:rsidR="00EF6260">
        <w:t xml:space="preserve">pracovní </w:t>
      </w:r>
      <w:r w:rsidR="00EF6260" w:rsidRPr="006B4ECE">
        <w:t xml:space="preserve">cesty </w:t>
      </w:r>
      <w:r w:rsidR="00EF6260">
        <w:t xml:space="preserve">jim </w:t>
      </w:r>
      <w:r>
        <w:t>podřízených zaměstnanců.</w:t>
      </w:r>
    </w:p>
    <w:p w14:paraId="75664F75" w14:textId="77777777" w:rsidR="00EF6260" w:rsidRPr="006B4ECE" w:rsidRDefault="00297FBB" w:rsidP="00DD15D2">
      <w:pPr>
        <w:pStyle w:val="Odstavec-slovan"/>
      </w:pPr>
      <w:r>
        <w:t>O</w:t>
      </w:r>
      <w:r w:rsidR="00EF6260" w:rsidRPr="006B4ECE">
        <w:t>dpovídají za výkon práv a povinností zadavatele veřejných zakázek a obchodních veřejných soutěží podle zákona č. 134/2016 Sb</w:t>
      </w:r>
      <w:r>
        <w:t>., o zadávání veřejných zakázek.</w:t>
      </w:r>
    </w:p>
    <w:p w14:paraId="71032F44" w14:textId="5796BE50" w:rsidR="00EF6260" w:rsidRPr="006B4ECE" w:rsidRDefault="00297FBB" w:rsidP="00DD15D2">
      <w:pPr>
        <w:pStyle w:val="Odstavec-slovan"/>
      </w:pPr>
      <w:r>
        <w:t>V</w:t>
      </w:r>
      <w:r w:rsidR="00EF6260" w:rsidRPr="006B4ECE">
        <w:t>ypracováv</w:t>
      </w:r>
      <w:r w:rsidR="00EF6260">
        <w:t>ají</w:t>
      </w:r>
      <w:r w:rsidR="00EF6260" w:rsidRPr="006B4ECE">
        <w:t xml:space="preserve"> návrhy konkrétních smluvních vztahů mezi ministerstvem a druhou smluvní stranou a takto připravené návrhy smluv před jejich podpisem předklád</w:t>
      </w:r>
      <w:r w:rsidR="00EF6260">
        <w:t>ají</w:t>
      </w:r>
      <w:r w:rsidR="00EF6260" w:rsidRPr="006B4ECE">
        <w:t xml:space="preserve"> </w:t>
      </w:r>
      <w:r w:rsidR="00EC6DB8">
        <w:t>odboru majetku, provozu a</w:t>
      </w:r>
      <w:r w:rsidR="00EF6260" w:rsidRPr="006B4ECE">
        <w:t xml:space="preserve"> veřejných zakázek </w:t>
      </w:r>
      <w:r w:rsidR="00EF6260">
        <w:t xml:space="preserve">a </w:t>
      </w:r>
      <w:r w:rsidR="00EF6260" w:rsidRPr="006B4ECE">
        <w:t xml:space="preserve">odboru rozpočtu </w:t>
      </w:r>
      <w:r w:rsidR="00EF6260">
        <w:t>k</w:t>
      </w:r>
      <w:r>
        <w:t> </w:t>
      </w:r>
      <w:r w:rsidR="00EF6260">
        <w:t>posouzení</w:t>
      </w:r>
      <w:r>
        <w:t>.</w:t>
      </w:r>
    </w:p>
    <w:p w14:paraId="223935F9" w14:textId="77777777" w:rsidR="00EF6260" w:rsidRPr="006B4ECE" w:rsidRDefault="00297FBB" w:rsidP="00DD15D2">
      <w:pPr>
        <w:pStyle w:val="Odstavec-slovan"/>
      </w:pPr>
      <w:r>
        <w:t>Z</w:t>
      </w:r>
      <w:r w:rsidR="00EF6260" w:rsidRPr="006B4ECE">
        <w:t>ajišťuj</w:t>
      </w:r>
      <w:r w:rsidR="00EF6260">
        <w:t>í</w:t>
      </w:r>
      <w:r w:rsidR="00EF6260" w:rsidRPr="006B4ECE">
        <w:t xml:space="preserve"> kontrolu efektivnosti využití </w:t>
      </w:r>
      <w:r w:rsidR="00EF6260">
        <w:t xml:space="preserve">jimi </w:t>
      </w:r>
      <w:r w:rsidR="00EF6260" w:rsidRPr="006B4ECE">
        <w:t>poskytnutých finanční</w:t>
      </w:r>
      <w:r>
        <w:t>ch prostředků u jejich příjemců.</w:t>
      </w:r>
    </w:p>
    <w:p w14:paraId="07D84516" w14:textId="4D0FE54B" w:rsidR="00EF6260" w:rsidRPr="006B4ECE" w:rsidRDefault="00297FBB" w:rsidP="00DD15D2">
      <w:pPr>
        <w:pStyle w:val="Odstavec-slovan"/>
      </w:pPr>
      <w:r>
        <w:t>D</w:t>
      </w:r>
      <w:r w:rsidR="00EF6260">
        <w:t xml:space="preserve">ávají </w:t>
      </w:r>
      <w:r w:rsidR="00EF6260" w:rsidRPr="006B4ECE">
        <w:t>podněty </w:t>
      </w:r>
      <w:r w:rsidR="00EC6DB8">
        <w:t xml:space="preserve">odboru komunikace </w:t>
      </w:r>
      <w:r w:rsidR="00EF6260" w:rsidRPr="006B4ECE">
        <w:t>ke konkrétní ediční, propagační a publikační činnosti za oblast své půs</w:t>
      </w:r>
      <w:r>
        <w:t>obnosti.</w:t>
      </w:r>
    </w:p>
    <w:p w14:paraId="12723EC0" w14:textId="194B036F" w:rsidR="00C86556" w:rsidRDefault="00C86556" w:rsidP="00DD15D2">
      <w:pPr>
        <w:pStyle w:val="Odstavec-slovan"/>
      </w:pPr>
      <w:r>
        <w:t>Provádí v rámci své odborné gesce dozor nad vydáváním a obsahem nařízení krajů vydaných v přenesené působnosti ve smyslu §83 zákona č. 129/2000 Sb., o krajích, ve znění pozdějších předpisů.</w:t>
      </w:r>
    </w:p>
    <w:p w14:paraId="0EDF163E" w14:textId="26F14F0C" w:rsidR="00EF6260" w:rsidRDefault="00297FBB" w:rsidP="00DD15D2">
      <w:pPr>
        <w:pStyle w:val="Odstavec-slovan"/>
      </w:pPr>
      <w:r>
        <w:t>V</w:t>
      </w:r>
      <w:r w:rsidR="00EF6260" w:rsidRPr="006B4ECE">
        <w:t>ykonáv</w:t>
      </w:r>
      <w:r w:rsidR="00EF6260">
        <w:t>ají</w:t>
      </w:r>
      <w:r w:rsidR="00EF6260" w:rsidRPr="006B4ECE">
        <w:t xml:space="preserve"> další činnosti a odpovíd</w:t>
      </w:r>
      <w:r w:rsidR="00EF6260">
        <w:t>ají</w:t>
      </w:r>
      <w:r w:rsidR="00EF6260" w:rsidRPr="006B4ECE">
        <w:t xml:space="preserve"> za plnění úkolů, uložených přímo nadřízeným vedoucím zaměstnancem, za plnění povinností vyplývajících z platných právních předpisů, vnitroresortních aktů řízení, tohoto </w:t>
      </w:r>
      <w:r w:rsidR="00EF6260">
        <w:t>služebního předpisu</w:t>
      </w:r>
      <w:r w:rsidR="00EF6260" w:rsidRPr="006B4ECE">
        <w:t xml:space="preserve"> a dalších </w:t>
      </w:r>
      <w:bookmarkStart w:id="73" w:name="_Toc370808027"/>
      <w:r w:rsidR="00EF6260" w:rsidRPr="006B4ECE">
        <w:t>interních</w:t>
      </w:r>
      <w:r>
        <w:t xml:space="preserve"> předpisů ministerstva.</w:t>
      </w:r>
    </w:p>
    <w:p w14:paraId="50573176" w14:textId="77777777" w:rsidR="00D63308" w:rsidRDefault="00D63308" w:rsidP="00D63308">
      <w:pPr>
        <w:pStyle w:val="Odstavec-slovan"/>
        <w:numPr>
          <w:ilvl w:val="0"/>
          <w:numId w:val="0"/>
        </w:numPr>
        <w:ind w:left="567" w:hanging="567"/>
      </w:pPr>
    </w:p>
    <w:p w14:paraId="7F627A50" w14:textId="77777777" w:rsidR="00D63308" w:rsidRDefault="00D63308" w:rsidP="00D63308">
      <w:pPr>
        <w:pStyle w:val="Odstavec-slovan"/>
        <w:numPr>
          <w:ilvl w:val="0"/>
          <w:numId w:val="0"/>
        </w:numPr>
        <w:ind w:left="567" w:hanging="567"/>
      </w:pPr>
    </w:p>
    <w:p w14:paraId="647933C4" w14:textId="77777777" w:rsidR="00D63308" w:rsidRDefault="00D63308" w:rsidP="00D63308">
      <w:pPr>
        <w:pStyle w:val="Odstavec-slovan"/>
        <w:numPr>
          <w:ilvl w:val="0"/>
          <w:numId w:val="0"/>
        </w:numPr>
        <w:ind w:left="567" w:hanging="567"/>
      </w:pPr>
    </w:p>
    <w:p w14:paraId="2A042827" w14:textId="77777777" w:rsidR="00D63308" w:rsidRDefault="00D63308" w:rsidP="00D63308">
      <w:pPr>
        <w:pStyle w:val="Odstavec-slovan"/>
        <w:numPr>
          <w:ilvl w:val="0"/>
          <w:numId w:val="0"/>
        </w:numPr>
        <w:ind w:left="567" w:hanging="567"/>
      </w:pPr>
    </w:p>
    <w:p w14:paraId="18DF2C26" w14:textId="77777777" w:rsidR="00D63308" w:rsidRDefault="00D63308" w:rsidP="00D63308">
      <w:pPr>
        <w:pStyle w:val="Odstavec-slovan"/>
        <w:numPr>
          <w:ilvl w:val="0"/>
          <w:numId w:val="0"/>
        </w:numPr>
        <w:ind w:left="567" w:hanging="567"/>
      </w:pPr>
    </w:p>
    <w:p w14:paraId="1F64F34F" w14:textId="77777777" w:rsidR="00EF6260" w:rsidRPr="006B4ECE" w:rsidRDefault="00297FBB" w:rsidP="00DD15D2">
      <w:pPr>
        <w:pStyle w:val="Odstavec-slovan"/>
      </w:pPr>
      <w:r>
        <w:lastRenderedPageBreak/>
        <w:t>O</w:t>
      </w:r>
      <w:r w:rsidR="00EF6260" w:rsidRPr="006B4ECE">
        <w:t>dpovídají za plnění povinností při ochraně osobních údajů</w:t>
      </w:r>
      <w:r w:rsidR="00EF6260">
        <w:t xml:space="preserve"> vyplývajících z příslušného interního předpisu</w:t>
      </w:r>
      <w:r w:rsidR="00EF6260">
        <w:rPr>
          <w:rStyle w:val="Znakapoznpodarou"/>
        </w:rPr>
        <w:footnoteReference w:id="8"/>
      </w:r>
      <w:r w:rsidR="00EF6260">
        <w:t xml:space="preserve"> a </w:t>
      </w:r>
      <w:r w:rsidR="00EF6260" w:rsidRPr="006B4ECE">
        <w:t>za vytvoření vhodných organizačních a materiálních podmínek pro ochranu osobních údajů</w:t>
      </w:r>
      <w:r w:rsidR="00EF6260">
        <w:t xml:space="preserve"> v jimi řízených útvarech</w:t>
      </w:r>
      <w:r>
        <w:t>.</w:t>
      </w:r>
    </w:p>
    <w:p w14:paraId="7ED6ECAC" w14:textId="77777777" w:rsidR="00EF6260" w:rsidRDefault="00297FBB" w:rsidP="00DD15D2">
      <w:pPr>
        <w:pStyle w:val="Odstavec-slovan"/>
      </w:pPr>
      <w:r>
        <w:t>Ř</w:t>
      </w:r>
      <w:r w:rsidR="00EF6260">
        <w:t>editelé odborů s odborným zaměřením na problematiku, v jejímž rámci je ministerstvo kompetentní k přípravě a vydávání právních předpisů, zajišťují prostřednictvím jimi řízeného útvaru</w:t>
      </w:r>
      <w:r w:rsidR="00EF6260" w:rsidRPr="007A6F64">
        <w:t xml:space="preserve"> </w:t>
      </w:r>
      <w:r w:rsidR="00EF6260">
        <w:t>přípravu</w:t>
      </w:r>
      <w:r w:rsidR="00EF6260" w:rsidRPr="00DD2899">
        <w:t xml:space="preserve"> </w:t>
      </w:r>
      <w:r w:rsidR="00EF6260">
        <w:t xml:space="preserve">nebo spolupráci při přípravě </w:t>
      </w:r>
      <w:r w:rsidR="00EF6260" w:rsidRPr="00DD2899">
        <w:t>věcn</w:t>
      </w:r>
      <w:r w:rsidR="00EF6260">
        <w:t>ých podkladů</w:t>
      </w:r>
      <w:r w:rsidR="00EF6260" w:rsidRPr="00DD2899">
        <w:t xml:space="preserve"> pro vydání právních předpisů, jejich změn a doplňků v oblasti své působnosti</w:t>
      </w:r>
      <w:r>
        <w:t>.</w:t>
      </w:r>
    </w:p>
    <w:p w14:paraId="16426D8F" w14:textId="77777777" w:rsidR="00EF6260" w:rsidRDefault="00297FBB" w:rsidP="00DD15D2">
      <w:pPr>
        <w:pStyle w:val="Odstavec-slovan"/>
      </w:pPr>
      <w:r>
        <w:t>Ř</w:t>
      </w:r>
      <w:r w:rsidR="00EF6260" w:rsidRPr="00BE32A8">
        <w:t>editelé odborů v oblasti své působnosti zajišťují prostřednictvím jimi řízeného útvaru vypracování vyjádření ke zralosti projektů společného zájmu energetické infrastruktury a</w:t>
      </w:r>
      <w:r w:rsidR="00DD15D2">
        <w:t> </w:t>
      </w:r>
      <w:r w:rsidR="00EF6260" w:rsidRPr="00BE32A8">
        <w:t>poskytují jej odboru posuzování vlivů na životní p</w:t>
      </w:r>
      <w:r>
        <w:t>rostředí a integrované prevence.</w:t>
      </w:r>
    </w:p>
    <w:p w14:paraId="0D71D028" w14:textId="77777777" w:rsidR="00EF6260" w:rsidRDefault="00297FBB" w:rsidP="00DD15D2">
      <w:pPr>
        <w:pStyle w:val="Odstavec-slovan"/>
      </w:pPr>
      <w:r>
        <w:t>Ř</w:t>
      </w:r>
      <w:r w:rsidR="00EF6260" w:rsidRPr="004E7B31">
        <w:t>editelé odborů v oblasti své působnosti poskytují prostřednictvím jimi řízeného útvaru součinnost odborům výkonu státní správy v procesu vydání závazného stanoviska ve společném územním a stavebním řízení pro stavby projektů společného zájmu energetické infrastruktur</w:t>
      </w:r>
      <w:r>
        <w:t>y (§ 5d zákona č. 416/2009 Sb.).</w:t>
      </w:r>
    </w:p>
    <w:p w14:paraId="624B53C3" w14:textId="77777777" w:rsidR="00EF6260" w:rsidRDefault="00297FBB" w:rsidP="00DD15D2">
      <w:pPr>
        <w:pStyle w:val="Odstavec-slovan"/>
      </w:pPr>
      <w:r>
        <w:t>Ř</w:t>
      </w:r>
      <w:r w:rsidR="00EF6260">
        <w:t>editelé odborů s odborným zaměřením na problematiku, v jejímž rámci lze využívat systém EnviHELP, zajišťují prost</w:t>
      </w:r>
      <w:r>
        <w:t>řednictvím jimi řízeného útvaru:</w:t>
      </w:r>
    </w:p>
    <w:p w14:paraId="7ED959BF" w14:textId="77777777" w:rsidR="00EF6260" w:rsidRPr="00D92306" w:rsidRDefault="00EF6260" w:rsidP="00DD15D2">
      <w:pPr>
        <w:pStyle w:val="pododstavec"/>
      </w:pPr>
      <w:r w:rsidRPr="00DD2899">
        <w:t>provád</w:t>
      </w:r>
      <w:r>
        <w:t>ění</w:t>
      </w:r>
      <w:r w:rsidRPr="00DD2899">
        <w:t xml:space="preserve"> správ</w:t>
      </w:r>
      <w:r>
        <w:t>y</w:t>
      </w:r>
      <w:r w:rsidRPr="00DD2899">
        <w:t xml:space="preserve"> obsahu znalostní báze systému EnviHELP v rozsahu své působnosti</w:t>
      </w:r>
      <w:r w:rsidR="00297FBB">
        <w:t>,</w:t>
      </w:r>
    </w:p>
    <w:p w14:paraId="7354E287" w14:textId="77777777" w:rsidR="00EF6260" w:rsidRPr="00D92306" w:rsidRDefault="00EF6260" w:rsidP="00DD15D2">
      <w:pPr>
        <w:pStyle w:val="pododstavec"/>
      </w:pPr>
      <w:r>
        <w:t>jmenování</w:t>
      </w:r>
      <w:r w:rsidRPr="00DD2899">
        <w:t xml:space="preserve"> expert</w:t>
      </w:r>
      <w:r>
        <w:t>ů</w:t>
      </w:r>
      <w:r w:rsidRPr="00DD2899">
        <w:t xml:space="preserve"> za oblasti v rozsahu své působnosti k adresné správě objektů znalostní báze systému EnviHELP a k poskytován</w:t>
      </w:r>
      <w:r>
        <w:t>í podpory druhé úrovně procesu zod</w:t>
      </w:r>
      <w:r w:rsidRPr="00DD2899">
        <w:t>povídání dotazů na základě definovaných časových kritérií, priorit a kategorií (tzv. SLA)</w:t>
      </w:r>
      <w:r w:rsidR="00297FBB">
        <w:t>,</w:t>
      </w:r>
    </w:p>
    <w:p w14:paraId="1A8355D9" w14:textId="380CF3A6" w:rsidR="00EF6260" w:rsidRPr="00D92306" w:rsidRDefault="00EF6260" w:rsidP="00DD15D2">
      <w:pPr>
        <w:pStyle w:val="pododstavec"/>
      </w:pPr>
      <w:r w:rsidRPr="00DD2899">
        <w:t xml:space="preserve">v rámci údržby znalostní báze a při poskytování informací v systému EnviHELP </w:t>
      </w:r>
      <w:r>
        <w:t>spolupráci</w:t>
      </w:r>
      <w:r w:rsidRPr="00DD2899">
        <w:t xml:space="preserve"> s dalšími odbornými útvary, s legislativním odborem, s</w:t>
      </w:r>
      <w:r w:rsidR="004A65A8">
        <w:t xml:space="preserve"> </w:t>
      </w:r>
      <w:r w:rsidR="00EC6DB8">
        <w:t>odborem komunikace</w:t>
      </w:r>
      <w:r w:rsidRPr="00DD2899">
        <w:t xml:space="preserve"> a s příslušnými resortními organizacemi</w:t>
      </w:r>
      <w:r w:rsidR="00297FBB">
        <w:t>,</w:t>
      </w:r>
    </w:p>
    <w:p w14:paraId="3B812299" w14:textId="77777777" w:rsidR="00EF6260" w:rsidRPr="00A62199" w:rsidRDefault="00EF6260" w:rsidP="00DD15D2">
      <w:pPr>
        <w:pStyle w:val="pododstavec"/>
        <w:spacing w:after="240"/>
        <w:ind w:right="0"/>
      </w:pPr>
      <w:r>
        <w:t>garanci</w:t>
      </w:r>
      <w:r w:rsidRPr="00DD2899">
        <w:t xml:space="preserve"> správnost</w:t>
      </w:r>
      <w:r>
        <w:t>i</w:t>
      </w:r>
      <w:r w:rsidRPr="00DD2899">
        <w:t xml:space="preserve"> a aktuálnost</w:t>
      </w:r>
      <w:r>
        <w:t>i</w:t>
      </w:r>
      <w:r w:rsidRPr="00DD2899">
        <w:t xml:space="preserve"> objektů ve znalostní bázi systému EnviHELP v rozsahu své působnosti</w:t>
      </w:r>
      <w:r>
        <w:t>.</w:t>
      </w:r>
    </w:p>
    <w:p w14:paraId="64192D55" w14:textId="77777777" w:rsidR="00EF6260" w:rsidRPr="006B4ECE" w:rsidRDefault="00EF6260" w:rsidP="00261F48">
      <w:pPr>
        <w:pStyle w:val="Bezmezer-tun"/>
        <w:numPr>
          <w:ilvl w:val="0"/>
          <w:numId w:val="19"/>
        </w:numPr>
        <w:spacing w:after="120"/>
        <w:ind w:left="567" w:hanging="567"/>
      </w:pPr>
      <w:bookmarkStart w:id="74" w:name="_Toc415311153"/>
      <w:bookmarkStart w:id="75" w:name="_Toc346535741"/>
      <w:bookmarkStart w:id="76" w:name="_Toc421019490"/>
      <w:r>
        <w:t xml:space="preserve">Vedoucí </w:t>
      </w:r>
      <w:r w:rsidRPr="006B4ECE">
        <w:t>oddělení</w:t>
      </w:r>
      <w:bookmarkEnd w:id="73"/>
      <w:bookmarkEnd w:id="74"/>
      <w:bookmarkEnd w:id="75"/>
      <w:bookmarkEnd w:id="76"/>
    </w:p>
    <w:p w14:paraId="34ED0958" w14:textId="77777777" w:rsidR="00EF6260" w:rsidRPr="006B4ECE" w:rsidRDefault="00EF6260" w:rsidP="00261F48">
      <w:pPr>
        <w:pStyle w:val="Odstavec-slovan"/>
        <w:numPr>
          <w:ilvl w:val="0"/>
          <w:numId w:val="24"/>
        </w:numPr>
      </w:pPr>
      <w:r w:rsidRPr="006B4ECE">
        <w:t>Vedoucí oddělení je přímo podřízen řediteli</w:t>
      </w:r>
      <w:r>
        <w:t xml:space="preserve"> odboru. Odp</w:t>
      </w:r>
      <w:r w:rsidRPr="006B4ECE">
        <w:t xml:space="preserve">ovídá za činnost oddělení i rozvoj svěřeného úseku činnosti. </w:t>
      </w:r>
    </w:p>
    <w:p w14:paraId="048C4B4A" w14:textId="77777777" w:rsidR="00EF6260" w:rsidRPr="006B4ECE" w:rsidRDefault="00EF6260" w:rsidP="00DD15D2">
      <w:pPr>
        <w:pStyle w:val="Odstavec-slovan"/>
      </w:pPr>
      <w:r w:rsidRPr="006B4ECE">
        <w:t>Vedoucí oddělení zejména:</w:t>
      </w:r>
    </w:p>
    <w:p w14:paraId="153112F4" w14:textId="77777777" w:rsidR="00EF6260" w:rsidRDefault="00EF6260" w:rsidP="00DD15D2">
      <w:pPr>
        <w:pStyle w:val="pododstavec"/>
      </w:pPr>
      <w:r w:rsidRPr="00122CD6">
        <w:t xml:space="preserve">přímo řídí </w:t>
      </w:r>
      <w:r>
        <w:t xml:space="preserve">podřízené </w:t>
      </w:r>
      <w:r w:rsidRPr="00122CD6">
        <w:t>zaměstnance, stanovuj</w:t>
      </w:r>
      <w:r>
        <w:t>e</w:t>
      </w:r>
      <w:r w:rsidRPr="00122CD6">
        <w:t xml:space="preserve"> jim úkoly a kontroluj</w:t>
      </w:r>
      <w:r>
        <w:t>e</w:t>
      </w:r>
      <w:r w:rsidRPr="00122CD6">
        <w:t xml:space="preserve"> jejich činnost</w:t>
      </w:r>
      <w:r>
        <w:t>,</w:t>
      </w:r>
    </w:p>
    <w:p w14:paraId="16B0CF8B" w14:textId="77777777" w:rsidR="00EF6260" w:rsidRPr="006B4ECE" w:rsidRDefault="00EF6260" w:rsidP="00DD15D2">
      <w:pPr>
        <w:pStyle w:val="pododstavec"/>
      </w:pPr>
      <w:r w:rsidRPr="006B4ECE">
        <w:t xml:space="preserve">zajišťuje plnění úkolů vyplývajících pro oddělení z náplně činnosti odboru, k tomu organizuje, řídí a kontroluje </w:t>
      </w:r>
      <w:r>
        <w:t>práci</w:t>
      </w:r>
      <w:r w:rsidRPr="006B4ECE">
        <w:t xml:space="preserve"> podřízených zaměstnanců,</w:t>
      </w:r>
    </w:p>
    <w:p w14:paraId="1816C41E" w14:textId="77777777" w:rsidR="00EF6260" w:rsidRPr="006B4ECE" w:rsidRDefault="00EF6260" w:rsidP="00DD15D2">
      <w:pPr>
        <w:pStyle w:val="pododstavec"/>
      </w:pPr>
      <w:r w:rsidRPr="006B4ECE">
        <w:t xml:space="preserve">činí </w:t>
      </w:r>
      <w:r>
        <w:t xml:space="preserve">úkony a </w:t>
      </w:r>
      <w:r w:rsidRPr="006B4ECE">
        <w:t>opatření</w:t>
      </w:r>
      <w:r>
        <w:t xml:space="preserve"> pro zajištění chodu jím řízeného útvaru nebo plnění agend spadajících do jeho působnosti</w:t>
      </w:r>
      <w:r w:rsidRPr="006B4ECE">
        <w:t>, pokud nejsou vyhrazena řediteli odboru nebo jemu nadřízenému vedoucímu zaměstnanci,</w:t>
      </w:r>
    </w:p>
    <w:p w14:paraId="3C6E645A" w14:textId="77777777" w:rsidR="00EF6260" w:rsidRPr="006B4ECE" w:rsidRDefault="00EF6260" w:rsidP="00DD15D2">
      <w:pPr>
        <w:pStyle w:val="pododstavec"/>
      </w:pPr>
      <w:r w:rsidRPr="006B4ECE">
        <w:t>zastupuje ministerstvo při jednáních s jinými orgány a organizacemi v rozsahu svého popisu vykonávané činnosti, jinak na základě plné moci,</w:t>
      </w:r>
    </w:p>
    <w:p w14:paraId="720CA609" w14:textId="77777777" w:rsidR="00EF6260" w:rsidRPr="006B4ECE" w:rsidRDefault="00EF6260" w:rsidP="00DD15D2">
      <w:pPr>
        <w:pStyle w:val="pododstavec"/>
      </w:pPr>
      <w:r w:rsidRPr="006B4ECE">
        <w:t>navrhuje řediteli odboru opatření ke zvyšování a prohlubování kvalifikace</w:t>
      </w:r>
      <w:r>
        <w:t xml:space="preserve"> a</w:t>
      </w:r>
      <w:r w:rsidR="00DD15D2">
        <w:t> </w:t>
      </w:r>
      <w:r>
        <w:t>profesního a osobního rozvoje</w:t>
      </w:r>
      <w:r w:rsidRPr="006B4ECE">
        <w:t xml:space="preserve"> zaměstnanců oddělení,</w:t>
      </w:r>
    </w:p>
    <w:p w14:paraId="6A4AA333" w14:textId="77777777" w:rsidR="00EF6260" w:rsidRDefault="00EF6260" w:rsidP="00DD15D2">
      <w:pPr>
        <w:pStyle w:val="pododstavec"/>
      </w:pPr>
      <w:r>
        <w:t xml:space="preserve">vykonává další činnosti a </w:t>
      </w:r>
      <w:r w:rsidRPr="006B4ECE">
        <w:t>odpovídá za plnění úkolů uložených ředitelem odboru a povinností vyplývajících z platných právních předpisů, vnitroresortních aktů řízení a interních předpisů ministerstva.</w:t>
      </w:r>
    </w:p>
    <w:p w14:paraId="2AB58BDA" w14:textId="77777777" w:rsidR="000F0319" w:rsidRPr="006B4ECE" w:rsidRDefault="000F0319" w:rsidP="000F0319">
      <w:pPr>
        <w:pStyle w:val="Nadpis3"/>
      </w:pPr>
    </w:p>
    <w:p w14:paraId="11C30131" w14:textId="20C5DF62" w:rsidR="000F0319" w:rsidRPr="00D92306" w:rsidRDefault="000F0319" w:rsidP="000F0319">
      <w:pPr>
        <w:pStyle w:val="Nzevlnku"/>
        <w:spacing w:after="240"/>
        <w:ind w:right="0"/>
      </w:pPr>
      <w:r>
        <w:t xml:space="preserve">Náměstek </w:t>
      </w:r>
      <w:r w:rsidR="009060CF">
        <w:t>člena vlády</w:t>
      </w:r>
    </w:p>
    <w:p w14:paraId="011163DC" w14:textId="1BBDD743" w:rsidR="000F0319" w:rsidRPr="009210C4" w:rsidRDefault="000F0319" w:rsidP="000F0319">
      <w:pPr>
        <w:pStyle w:val="Nzevlnku"/>
        <w:spacing w:after="240"/>
        <w:ind w:left="-142"/>
        <w:jc w:val="both"/>
        <w:rPr>
          <w:b w:val="0"/>
          <w:sz w:val="20"/>
          <w:szCs w:val="20"/>
          <w:u w:val="none"/>
        </w:rPr>
      </w:pPr>
      <w:bookmarkStart w:id="77" w:name="_Hlk122331550"/>
      <w:r w:rsidRPr="000F2DAA">
        <w:rPr>
          <w:b w:val="0"/>
          <w:sz w:val="20"/>
          <w:szCs w:val="20"/>
          <w:u w:val="none"/>
        </w:rPr>
        <w:t xml:space="preserve">Náměstek </w:t>
      </w:r>
      <w:r w:rsidR="009060CF">
        <w:rPr>
          <w:b w:val="0"/>
          <w:sz w:val="20"/>
          <w:szCs w:val="20"/>
          <w:u w:val="none"/>
        </w:rPr>
        <w:t>člena vlády</w:t>
      </w:r>
      <w:r w:rsidRPr="000F2DAA">
        <w:rPr>
          <w:rStyle w:val="Znakapoznpodarou"/>
          <w:b w:val="0"/>
          <w:sz w:val="20"/>
          <w:szCs w:val="20"/>
          <w:u w:val="none"/>
        </w:rPr>
        <w:footnoteReference w:id="9"/>
      </w:r>
      <w:r w:rsidRPr="000F2DAA">
        <w:rPr>
          <w:b w:val="0"/>
          <w:sz w:val="20"/>
          <w:szCs w:val="20"/>
          <w:u w:val="none"/>
        </w:rPr>
        <w:t xml:space="preserve"> neřídí žádnou ze sekcí a není stupněm řízení ve smyslu článku 6 písmene A tohoto řádu. </w:t>
      </w:r>
      <w:r w:rsidR="00ED5E2D" w:rsidRPr="000F2DAA">
        <w:rPr>
          <w:b w:val="0"/>
          <w:sz w:val="20"/>
          <w:szCs w:val="20"/>
          <w:u w:val="none"/>
        </w:rPr>
        <w:t>Jeho působnost v rámci ministerstva, zejména zastupování ministra</w:t>
      </w:r>
      <w:r w:rsidR="00991E9E" w:rsidRPr="000F2DAA">
        <w:rPr>
          <w:b w:val="0"/>
          <w:sz w:val="20"/>
          <w:szCs w:val="20"/>
          <w:u w:val="none"/>
        </w:rPr>
        <w:t xml:space="preserve"> navenek i</w:t>
      </w:r>
      <w:r w:rsidR="00ED5E2D" w:rsidRPr="000F2DAA">
        <w:rPr>
          <w:b w:val="0"/>
          <w:sz w:val="20"/>
          <w:szCs w:val="20"/>
          <w:u w:val="none"/>
        </w:rPr>
        <w:t xml:space="preserve"> ve vztahu k jednotlivým stupňům řízení, upravuje samostatný interní předpis ministerstva.</w:t>
      </w:r>
    </w:p>
    <w:bookmarkEnd w:id="77"/>
    <w:p w14:paraId="1330A519" w14:textId="77777777" w:rsidR="000F0319" w:rsidRDefault="000F0319" w:rsidP="000F0319">
      <w:pPr>
        <w:pStyle w:val="pododstavec"/>
        <w:numPr>
          <w:ilvl w:val="0"/>
          <w:numId w:val="0"/>
        </w:numPr>
        <w:ind w:left="1134"/>
      </w:pPr>
    </w:p>
    <w:p w14:paraId="4C3A7012" w14:textId="77777777" w:rsidR="00EF6260" w:rsidRPr="006B4ECE" w:rsidRDefault="00EF6260" w:rsidP="00DD15D2">
      <w:pPr>
        <w:pStyle w:val="Nadpis3"/>
      </w:pPr>
    </w:p>
    <w:p w14:paraId="78EA4C86" w14:textId="77777777" w:rsidR="00EF6260" w:rsidRPr="00D92306" w:rsidRDefault="00DD15D2" w:rsidP="00DD15D2">
      <w:pPr>
        <w:pStyle w:val="Nzevlnku"/>
        <w:spacing w:after="240"/>
        <w:ind w:right="0"/>
      </w:pPr>
      <w:r>
        <w:t>B</w:t>
      </w:r>
      <w:r w:rsidR="00EF6260">
        <w:t>ezpečnostní ředitel a pověřenec pro ochranu osobních údajů</w:t>
      </w:r>
    </w:p>
    <w:p w14:paraId="4F869B14" w14:textId="77777777" w:rsidR="00EF6260" w:rsidRPr="006B4ECE" w:rsidRDefault="00EF6260" w:rsidP="00261F48">
      <w:pPr>
        <w:pStyle w:val="Bezmezer-tun"/>
        <w:numPr>
          <w:ilvl w:val="0"/>
          <w:numId w:val="25"/>
        </w:numPr>
        <w:spacing w:after="120"/>
        <w:ind w:left="567" w:hanging="567"/>
      </w:pPr>
      <w:bookmarkStart w:id="78" w:name="_Toc346535742"/>
      <w:bookmarkStart w:id="79" w:name="_Toc370808028"/>
      <w:bookmarkStart w:id="80" w:name="_Toc421019491"/>
      <w:r w:rsidRPr="006B4ECE">
        <w:t>Bezpečnostní ředitel</w:t>
      </w:r>
      <w:bookmarkEnd w:id="78"/>
      <w:bookmarkEnd w:id="79"/>
      <w:bookmarkEnd w:id="80"/>
    </w:p>
    <w:p w14:paraId="79F82567" w14:textId="77777777" w:rsidR="00EF6260" w:rsidRPr="006B4ECE" w:rsidRDefault="00EF6260" w:rsidP="00261F48">
      <w:pPr>
        <w:pStyle w:val="Odstavec-slovan"/>
        <w:numPr>
          <w:ilvl w:val="0"/>
          <w:numId w:val="26"/>
        </w:numPr>
      </w:pPr>
      <w:r w:rsidRPr="006B4ECE">
        <w:t>Bezpečnostního ředitele přímo řídí ministr.</w:t>
      </w:r>
    </w:p>
    <w:p w14:paraId="3FBFEA23" w14:textId="77777777" w:rsidR="00EF6260" w:rsidRPr="003006D0" w:rsidRDefault="00EF6260" w:rsidP="00DD15D2">
      <w:pPr>
        <w:pStyle w:val="Odstavec-slovan"/>
        <w:spacing w:after="240"/>
        <w:ind w:right="0"/>
      </w:pPr>
      <w:r w:rsidRPr="006B4ECE">
        <w:t xml:space="preserve">Plní povinnosti a zajišťuje činnosti související s ochranou utajovaných informací ve smyslu zákona č. 412/2005 Sb., o ochraně utajovaných informací a o bezpečnostní </w:t>
      </w:r>
      <w:r w:rsidRPr="003006D0">
        <w:t>způsobilosti (</w:t>
      </w:r>
      <w:r w:rsidRPr="003C3EB5">
        <w:t>dále jen „zákon č. 412/2005 Sb.“</w:t>
      </w:r>
      <w:r w:rsidRPr="003006D0">
        <w:t xml:space="preserve">), a to v rozsahu stanoveném mu písemně ministrem. </w:t>
      </w:r>
    </w:p>
    <w:p w14:paraId="40861529" w14:textId="77777777" w:rsidR="00EF6260" w:rsidRPr="006B4ECE" w:rsidRDefault="00EF6260" w:rsidP="00261F48">
      <w:pPr>
        <w:pStyle w:val="Bezmezer-tun"/>
        <w:numPr>
          <w:ilvl w:val="0"/>
          <w:numId w:val="25"/>
        </w:numPr>
        <w:spacing w:after="120"/>
        <w:ind w:left="567" w:hanging="567"/>
      </w:pPr>
      <w:r w:rsidRPr="006B4ECE">
        <w:t>Pověřenec pro ochranu osobních údajů</w:t>
      </w:r>
    </w:p>
    <w:p w14:paraId="72E69491" w14:textId="3186F5DE" w:rsidR="00EF6260" w:rsidRDefault="00EF6260" w:rsidP="00261F48">
      <w:pPr>
        <w:pStyle w:val="Odstavec-slovan"/>
        <w:numPr>
          <w:ilvl w:val="0"/>
          <w:numId w:val="27"/>
        </w:numPr>
      </w:pPr>
      <w:r w:rsidRPr="006B4ECE">
        <w:t>Pověřenec pro ochranu osobních údajů je organizačně zařazen v</w:t>
      </w:r>
      <w:r w:rsidR="008F67A0">
        <w:t> odboru koordinace a podpory státní služby a resortních organizací</w:t>
      </w:r>
      <w:r w:rsidRPr="006B4ECE">
        <w:t>.</w:t>
      </w:r>
      <w:r>
        <w:t xml:space="preserve"> V</w:t>
      </w:r>
      <w:r w:rsidRPr="00DD2899">
        <w:t> rámci své činnosti</w:t>
      </w:r>
      <w:r w:rsidRPr="009E0202">
        <w:t xml:space="preserve"> </w:t>
      </w:r>
      <w:r>
        <w:t xml:space="preserve">ve smyslu </w:t>
      </w:r>
      <w:r w:rsidRPr="006B4ECE">
        <w:t>Nařízení Evropského parlamentu a Rady (EU) 2016/679 o ochraně fyzických osob v souvislosti se zpracováním osobních údajů</w:t>
      </w:r>
      <w:r>
        <w:t xml:space="preserve"> </w:t>
      </w:r>
      <w:r w:rsidRPr="006B4ECE">
        <w:t>(dále jen „GDPR“)</w:t>
      </w:r>
      <w:r>
        <w:t>:</w:t>
      </w:r>
    </w:p>
    <w:p w14:paraId="12DE743E" w14:textId="77777777" w:rsidR="00EF6260" w:rsidRPr="0040740C" w:rsidRDefault="00EF6260" w:rsidP="00DD15D2">
      <w:pPr>
        <w:pStyle w:val="pododstavec"/>
      </w:pPr>
      <w:r w:rsidRPr="0040740C">
        <w:t xml:space="preserve">kontroluje plnění povinností v oblasti ochrany osobních údajů dle GDPR, právních předpisů ČR a vnitřních </w:t>
      </w:r>
      <w:r w:rsidR="00A63424">
        <w:t>předpisů ministerstva,</w:t>
      </w:r>
    </w:p>
    <w:p w14:paraId="7B1E21D9" w14:textId="77777777" w:rsidR="00EF6260" w:rsidRPr="0040740C" w:rsidRDefault="00EF6260" w:rsidP="00DD15D2">
      <w:pPr>
        <w:pStyle w:val="pododstavec"/>
      </w:pPr>
      <w:r w:rsidRPr="0040740C">
        <w:t>poskytuje podporu všem organizačním útvarům minister</w:t>
      </w:r>
      <w:r w:rsidR="00A63424">
        <w:t>stva při ochraně osobních údajů,</w:t>
      </w:r>
    </w:p>
    <w:p w14:paraId="4E056BEE" w14:textId="77777777" w:rsidR="00EF6260" w:rsidRPr="0040740C" w:rsidRDefault="00EF6260" w:rsidP="00DD15D2">
      <w:pPr>
        <w:pStyle w:val="pododstavec"/>
      </w:pPr>
      <w:r w:rsidRPr="0040740C">
        <w:t>spolupracuje a komunikuje s Úřadem pro ochranu osobní</w:t>
      </w:r>
      <w:r w:rsidR="00A63424">
        <w:t>ch údajů vyjma správních řízení,</w:t>
      </w:r>
    </w:p>
    <w:p w14:paraId="410A6B18" w14:textId="77777777" w:rsidR="00EF6260" w:rsidRPr="0040740C" w:rsidRDefault="00EF6260" w:rsidP="00DD15D2">
      <w:pPr>
        <w:pStyle w:val="pododstavec"/>
      </w:pPr>
      <w:r w:rsidRPr="0040740C">
        <w:t>ohlašuje Úřadu pro ochranu osobních údajů porušení zabezpečení</w:t>
      </w:r>
      <w:r w:rsidR="00A63424">
        <w:t xml:space="preserve"> osobních údajů,</w:t>
      </w:r>
    </w:p>
    <w:p w14:paraId="47BB4532" w14:textId="77777777" w:rsidR="00EF6260" w:rsidRDefault="00EF6260" w:rsidP="00DD15D2">
      <w:pPr>
        <w:pStyle w:val="pododstavec"/>
      </w:pPr>
      <w:r w:rsidRPr="0040740C">
        <w:t>provádí na ministerstvu metodickou činnost v oblasti ochrany osobních údajů včetně škole</w:t>
      </w:r>
      <w:r w:rsidR="00A63424">
        <w:t>ní pro zaměstnance ministerstva,</w:t>
      </w:r>
    </w:p>
    <w:p w14:paraId="765A61F5" w14:textId="77777777" w:rsidR="00EF6260" w:rsidRDefault="00EF6260" w:rsidP="00DD15D2">
      <w:pPr>
        <w:pStyle w:val="pododstavec"/>
      </w:pPr>
      <w:r w:rsidRPr="0040740C">
        <w:t>plní úkoly</w:t>
      </w:r>
      <w:r w:rsidRPr="00DD2899">
        <w:t xml:space="preserve"> vyplývající z interního předpisu ministerstva k ochraně osobních údajů</w:t>
      </w:r>
      <w:r w:rsidR="00DD15D2">
        <w:t>.</w:t>
      </w:r>
    </w:p>
    <w:p w14:paraId="046CE932" w14:textId="77777777" w:rsidR="00EF6260" w:rsidRDefault="00EF6260" w:rsidP="00261F48">
      <w:pPr>
        <w:pStyle w:val="Odstavec-slovan"/>
        <w:numPr>
          <w:ilvl w:val="0"/>
          <w:numId w:val="27"/>
        </w:numPr>
      </w:pPr>
      <w:r w:rsidRPr="006B4ECE">
        <w:t xml:space="preserve">Pověřenec pro ochranu osobních údajů je při výkonu svých úkolů nezávislý. </w:t>
      </w:r>
    </w:p>
    <w:p w14:paraId="29C79D90" w14:textId="77777777" w:rsidR="00EF6260" w:rsidRPr="006B4ECE" w:rsidRDefault="00EF6260" w:rsidP="00DD15D2">
      <w:pPr>
        <w:pStyle w:val="Nadpis3"/>
      </w:pPr>
      <w:bookmarkStart w:id="81" w:name="_Toc346535743"/>
      <w:bookmarkStart w:id="82" w:name="_Toc421019492"/>
      <w:bookmarkStart w:id="83" w:name="_Toc370808029"/>
    </w:p>
    <w:p w14:paraId="69F45AD4" w14:textId="77777777" w:rsidR="00EF6260" w:rsidRPr="006B4ECE" w:rsidRDefault="00DD15D2" w:rsidP="00DD15D2">
      <w:pPr>
        <w:pStyle w:val="Nzevlnku"/>
      </w:pPr>
      <w:r>
        <w:t>Z</w:t>
      </w:r>
      <w:r w:rsidR="00EF6260" w:rsidRPr="006B4ECE">
        <w:t>aměstnanci ministerstva</w:t>
      </w:r>
      <w:bookmarkEnd w:id="81"/>
      <w:bookmarkEnd w:id="82"/>
      <w:bookmarkEnd w:id="83"/>
    </w:p>
    <w:p w14:paraId="5E4D55B9" w14:textId="77777777" w:rsidR="00EF6260" w:rsidRPr="006B4ECE" w:rsidRDefault="00EF6260" w:rsidP="000F2DAA">
      <w:pPr>
        <w:pStyle w:val="Odstavec-neslovan"/>
        <w:spacing w:before="240"/>
        <w:ind w:right="0"/>
      </w:pPr>
      <w:r w:rsidRPr="006B4ECE">
        <w:t>Zaměstnanci ministerstva jsou povinni řádně plnit své povinnosti vyplývající z jejich zaměstnaneckého poměru k ministerstvu a z jejich zařazení, zejména:</w:t>
      </w:r>
    </w:p>
    <w:p w14:paraId="57DE8AD3" w14:textId="77777777" w:rsidR="00EF6260" w:rsidRDefault="00756C05" w:rsidP="00261F48">
      <w:pPr>
        <w:pStyle w:val="Odstavec-slovan"/>
        <w:numPr>
          <w:ilvl w:val="0"/>
          <w:numId w:val="28"/>
        </w:numPr>
      </w:pPr>
      <w:r>
        <w:t>P</w:t>
      </w:r>
      <w:r w:rsidR="00EF6260">
        <w:t>lní úkoly uložené jim jejich nadřízenými vedoucími zaměstnanci</w:t>
      </w:r>
      <w:r>
        <w:t>.</w:t>
      </w:r>
    </w:p>
    <w:p w14:paraId="0F809AB8" w14:textId="77777777" w:rsidR="00EF6260" w:rsidRDefault="00756C05" w:rsidP="00756C05">
      <w:pPr>
        <w:pStyle w:val="Odstavec-slovan"/>
      </w:pPr>
      <w:r>
        <w:t>P</w:t>
      </w:r>
      <w:r w:rsidR="00EF6260">
        <w:t>ostupují při své práci v souladu s pravidly etiky a zásady chování a vystupování zaměstnanců Ministerstva životního prostředí</w:t>
      </w:r>
      <w:r>
        <w:t>.</w:t>
      </w:r>
    </w:p>
    <w:p w14:paraId="53BC450E" w14:textId="351B385B" w:rsidR="00EF6260" w:rsidRPr="006B4ECE" w:rsidRDefault="00756C05" w:rsidP="00756C05">
      <w:pPr>
        <w:pStyle w:val="Odstavec-slovan"/>
      </w:pPr>
      <w:r>
        <w:t>P</w:t>
      </w:r>
      <w:r w:rsidR="00EF6260" w:rsidRPr="006B4ECE">
        <w:t xml:space="preserve">lní úkoly vyplývající pro ně ze zákona o státní službě, resp. zákoníku práce, z tohoto </w:t>
      </w:r>
      <w:r w:rsidR="00EF6260" w:rsidRPr="006B4ECE">
        <w:lastRenderedPageBreak/>
        <w:t>organizačního řádu a z dalších předpisů ministerstva</w:t>
      </w:r>
      <w:r>
        <w:t>.</w:t>
      </w:r>
    </w:p>
    <w:p w14:paraId="78B21D79" w14:textId="77777777" w:rsidR="00EF6260" w:rsidRDefault="00756C05" w:rsidP="00756C05">
      <w:pPr>
        <w:pStyle w:val="Odstavec-slovan"/>
      </w:pPr>
      <w:r>
        <w:t>U</w:t>
      </w:r>
      <w:r w:rsidR="00EF6260" w:rsidRPr="006B4ECE">
        <w:t>silují o důsledné prosazování právních předpisů a politiky životního prostředí při ochraně a tvorbě životního prostředí</w:t>
      </w:r>
      <w:r>
        <w:t>.</w:t>
      </w:r>
    </w:p>
    <w:p w14:paraId="6421A0AB" w14:textId="0996953C" w:rsidR="00EF6260" w:rsidRDefault="00756C05" w:rsidP="00756C05">
      <w:pPr>
        <w:pStyle w:val="Odstavec-slovan"/>
      </w:pPr>
      <w:r>
        <w:t>U</w:t>
      </w:r>
      <w:r w:rsidR="00EF6260" w:rsidRPr="006B4ECE">
        <w:t>platňují zásady bezpečnostní politiky resortu životního prostředí a ostatních bezpečnostních dok</w:t>
      </w:r>
      <w:r w:rsidR="00EF6260">
        <w:t>umentů při své každodenní práci.</w:t>
      </w:r>
    </w:p>
    <w:p w14:paraId="75FA69CE" w14:textId="0550BC87" w:rsidR="00231549" w:rsidRPr="00D63308" w:rsidRDefault="00CE1E85" w:rsidP="00D63308">
      <w:pPr>
        <w:pStyle w:val="Odstavec-slovan"/>
        <w:rPr>
          <w:rFonts w:ascii="Aptos" w:hAnsi="Aptos"/>
        </w:rPr>
      </w:pPr>
      <w:r>
        <w:t>Z</w:t>
      </w:r>
      <w:r w:rsidR="00231549">
        <w:t xml:space="preserve">aměstnanec </w:t>
      </w:r>
      <w:r>
        <w:t>l</w:t>
      </w:r>
      <w:r>
        <w:t>obbovaný</w:t>
      </w:r>
      <w:r>
        <w:t xml:space="preserve"> </w:t>
      </w:r>
      <w:r w:rsidR="00231549">
        <w:t>ve smyslu § 4 zákona č. 168/2025 Sb., o regulaci lobbování</w:t>
      </w:r>
      <w:r w:rsidR="00D962EF">
        <w:t>,</w:t>
      </w:r>
      <w:r w:rsidR="00231549">
        <w:t xml:space="preserve"> nebo jím pověřená osoba zasílá řediteli legislativního odboru pro účely uveden</w:t>
      </w:r>
      <w:r w:rsidR="00D962EF">
        <w:t>é</w:t>
      </w:r>
      <w:r w:rsidR="00231549">
        <w:t xml:space="preserve"> v důvodové zprávě k návrhu právního předpisu informace podle § 12 odst. </w:t>
      </w:r>
      <w:r w:rsidR="00C8218B">
        <w:t>4</w:t>
      </w:r>
      <w:r w:rsidR="00231549">
        <w:t xml:space="preserve"> tohoto zákona.</w:t>
      </w:r>
    </w:p>
    <w:p w14:paraId="791DA7BE" w14:textId="77777777" w:rsidR="00EF6260" w:rsidRPr="006B4ECE" w:rsidRDefault="00EF6260" w:rsidP="00FC3EAA">
      <w:pPr>
        <w:pStyle w:val="Nadpis3"/>
      </w:pPr>
      <w:bookmarkStart w:id="84" w:name="_Toc346535744"/>
      <w:bookmarkStart w:id="85" w:name="_Toc421019493"/>
      <w:bookmarkStart w:id="86" w:name="_Toc370808030"/>
    </w:p>
    <w:p w14:paraId="01B92C3F" w14:textId="77777777" w:rsidR="00EF6260" w:rsidRPr="006B4ECE" w:rsidRDefault="00FC3EAA" w:rsidP="00FC3EAA">
      <w:pPr>
        <w:pStyle w:val="Nzevlnku"/>
        <w:spacing w:after="240"/>
        <w:ind w:right="0"/>
      </w:pPr>
      <w:r>
        <w:t>P</w:t>
      </w:r>
      <w:r w:rsidR="00EF6260" w:rsidRPr="006B4ECE">
        <w:t>odepisování písemností</w:t>
      </w:r>
      <w:bookmarkEnd w:id="84"/>
      <w:bookmarkEnd w:id="85"/>
      <w:bookmarkEnd w:id="86"/>
    </w:p>
    <w:p w14:paraId="37E3290E" w14:textId="77777777" w:rsidR="00EF6260" w:rsidRPr="006B4ECE" w:rsidRDefault="00EF6260" w:rsidP="00261F48">
      <w:pPr>
        <w:pStyle w:val="Bezmezer-tun"/>
        <w:numPr>
          <w:ilvl w:val="0"/>
          <w:numId w:val="29"/>
        </w:numPr>
        <w:spacing w:after="120"/>
        <w:ind w:left="567" w:hanging="567"/>
      </w:pPr>
      <w:bookmarkStart w:id="87" w:name="_Toc415311156"/>
      <w:bookmarkStart w:id="88" w:name="_Toc346535745"/>
      <w:bookmarkStart w:id="89" w:name="_Toc370808031"/>
      <w:bookmarkStart w:id="90" w:name="_Toc421019494"/>
      <w:r w:rsidRPr="006B4ECE">
        <w:t>Ministr</w:t>
      </w:r>
      <w:bookmarkEnd w:id="87"/>
      <w:bookmarkEnd w:id="88"/>
      <w:bookmarkEnd w:id="89"/>
      <w:bookmarkEnd w:id="90"/>
    </w:p>
    <w:p w14:paraId="20AAD276" w14:textId="77777777" w:rsidR="00EF6260" w:rsidRPr="006B4ECE" w:rsidRDefault="00FC3EAA" w:rsidP="00FC3EAA">
      <w:pPr>
        <w:pStyle w:val="Odstavec-neslovan"/>
      </w:pPr>
      <w:r>
        <w:t>P</w:t>
      </w:r>
      <w:r w:rsidR="00EF6260" w:rsidRPr="006B4ECE">
        <w:t>odepisuje materiály zásadní povahy, jimiž jsou zejména:</w:t>
      </w:r>
    </w:p>
    <w:p w14:paraId="5458B136" w14:textId="77777777" w:rsidR="00EF6260" w:rsidRPr="006B4ECE" w:rsidRDefault="00FC3EAA" w:rsidP="00261F48">
      <w:pPr>
        <w:pStyle w:val="Odstavec-slovan"/>
        <w:numPr>
          <w:ilvl w:val="0"/>
          <w:numId w:val="30"/>
        </w:numPr>
      </w:pPr>
      <w:r>
        <w:t>Z</w:t>
      </w:r>
      <w:r w:rsidR="00EF6260" w:rsidRPr="006B4ECE">
        <w:t>právy, návrhy a rozhodnutí související s výkonem ústavních práv a povinností ministra</w:t>
      </w:r>
      <w:r>
        <w:t>.</w:t>
      </w:r>
    </w:p>
    <w:p w14:paraId="6993553B" w14:textId="77777777" w:rsidR="00EF6260" w:rsidRPr="006B4ECE" w:rsidRDefault="00FC3EAA" w:rsidP="00FC3EAA">
      <w:pPr>
        <w:pStyle w:val="Odstavec-slovan"/>
      </w:pPr>
      <w:r>
        <w:t>M</w:t>
      </w:r>
      <w:r w:rsidR="00EF6260" w:rsidRPr="006B4ECE">
        <w:t>ateriály předkládané k projednání ve vládě ČR a v Parlamentu ČR</w:t>
      </w:r>
      <w:r>
        <w:t>.</w:t>
      </w:r>
    </w:p>
    <w:p w14:paraId="5439B8DC" w14:textId="77777777" w:rsidR="00EF6260" w:rsidRPr="006B4ECE" w:rsidRDefault="00FC3EAA" w:rsidP="00FC3EAA">
      <w:pPr>
        <w:pStyle w:val="Odstavec-slovan"/>
      </w:pPr>
      <w:r>
        <w:t>P</w:t>
      </w:r>
      <w:r w:rsidR="00EF6260" w:rsidRPr="006B4ECE">
        <w:t>rávní předpisy zpracované ministerstvem</w:t>
      </w:r>
      <w:r>
        <w:t>.</w:t>
      </w:r>
    </w:p>
    <w:p w14:paraId="4575B680" w14:textId="77777777" w:rsidR="00EF6260" w:rsidRPr="006B4ECE" w:rsidRDefault="00FC3EAA" w:rsidP="00FC3EAA">
      <w:pPr>
        <w:pStyle w:val="Odstavec-slovan"/>
      </w:pPr>
      <w:r>
        <w:t>O</w:t>
      </w:r>
      <w:r w:rsidR="00EF6260" w:rsidRPr="006B4ECE">
        <w:t>patření o zřízení, sloučení, splynutí nebo zrušení resortních organizací, změny a doplňky těchto opatření a stanoviska k ekologickým částem privatizačních projektů</w:t>
      </w:r>
      <w:r>
        <w:t>.</w:t>
      </w:r>
    </w:p>
    <w:p w14:paraId="4FE71987" w14:textId="704DD3FF" w:rsidR="00EF6260" w:rsidRPr="006B4ECE" w:rsidRDefault="00FC3EAA" w:rsidP="00FC3EAA">
      <w:pPr>
        <w:pStyle w:val="Odstavec-slovan"/>
      </w:pPr>
      <w:r>
        <w:t>R</w:t>
      </w:r>
      <w:r w:rsidR="00EF6260" w:rsidRPr="006B4ECE">
        <w:t>ozhodnutí o přidělení finančních prostředků Státnímu fondu životního prostředí ČR a ze Státního fondu životního prostředí ČR (§ 1 odst. 5 zákona č. 388/1991 Sb., o Státním fondu životního prostředí ČR, ve znění pozdějších předpisů)</w:t>
      </w:r>
      <w:r>
        <w:t>.</w:t>
      </w:r>
    </w:p>
    <w:p w14:paraId="6FCB1F64" w14:textId="77777777" w:rsidR="00EF6260" w:rsidRDefault="00FC3EAA" w:rsidP="00FC3EAA">
      <w:pPr>
        <w:pStyle w:val="Odstavec-slovan"/>
      </w:pPr>
      <w:r>
        <w:t>O</w:t>
      </w:r>
      <w:r w:rsidR="00EF6260" w:rsidRPr="006B4ECE">
        <w:t>dpovědi na dopisy členů vlády ČR jemu výslovně adresované, příp. jiná podání, pokud si to vyhradí</w:t>
      </w:r>
      <w:r>
        <w:t>.</w:t>
      </w:r>
    </w:p>
    <w:p w14:paraId="5E8026E1" w14:textId="77777777" w:rsidR="00EF6260" w:rsidRPr="006B4ECE" w:rsidRDefault="00FC3EAA" w:rsidP="00FC3EAA">
      <w:pPr>
        <w:pStyle w:val="Odstavec-slovan"/>
      </w:pPr>
      <w:r>
        <w:t>O</w:t>
      </w:r>
      <w:r w:rsidR="00EF6260">
        <w:t>dpovědi na interpelace a dopisy členů Parlamentu ČR</w:t>
      </w:r>
      <w:r>
        <w:t>.</w:t>
      </w:r>
    </w:p>
    <w:p w14:paraId="756060C6" w14:textId="77777777" w:rsidR="00EF6260" w:rsidRPr="007B1DE7" w:rsidRDefault="00FC3EAA" w:rsidP="00FC3EAA">
      <w:pPr>
        <w:pStyle w:val="Odstavec-slovan"/>
      </w:pPr>
      <w:r>
        <w:t>R</w:t>
      </w:r>
      <w:r w:rsidR="00EF6260" w:rsidRPr="006B4ECE">
        <w:t xml:space="preserve">ozhodnutí o rozkladu proti rozhodnutím, která ministerstvo vydává v prvním stupni ve smyslu zákona č. 500/2004 Sb., správní řád, ve znění pozdějších předpisů </w:t>
      </w:r>
      <w:r w:rsidR="00EF6260" w:rsidRPr="007B1DE7">
        <w:t>(</w:t>
      </w:r>
      <w:r w:rsidR="00EF6260" w:rsidRPr="003C3EB5">
        <w:t>dále jen „zákon č. 500/2004 Sb.“</w:t>
      </w:r>
      <w:r w:rsidR="00EF6260" w:rsidRPr="007B1DE7">
        <w:t>)</w:t>
      </w:r>
      <w:r>
        <w:t>.</w:t>
      </w:r>
    </w:p>
    <w:p w14:paraId="0D6D805F" w14:textId="77777777" w:rsidR="00EF6260" w:rsidRDefault="00FC3EAA" w:rsidP="00FC3EAA">
      <w:pPr>
        <w:pStyle w:val="Odstavec-slovan"/>
      </w:pPr>
      <w:r>
        <w:t>D</w:t>
      </w:r>
      <w:r w:rsidR="00EF6260" w:rsidRPr="006B4ECE">
        <w:t xml:space="preserve">alší rozhodnutí </w:t>
      </w:r>
      <w:r w:rsidR="00EF6260">
        <w:t xml:space="preserve">a závazná stanoviska </w:t>
      </w:r>
      <w:r w:rsidR="00EF6260" w:rsidRPr="006B4ECE">
        <w:t>přijatá ministrem na návrh jím ustavené rozkladové komise</w:t>
      </w:r>
      <w:r>
        <w:t>.</w:t>
      </w:r>
    </w:p>
    <w:p w14:paraId="3CE27A7A" w14:textId="77777777" w:rsidR="00EF6260" w:rsidRPr="006B4ECE" w:rsidRDefault="00FC3EAA" w:rsidP="00FC3EAA">
      <w:pPr>
        <w:pStyle w:val="Odstavec-slovan"/>
      </w:pPr>
      <w:r>
        <w:t>R</w:t>
      </w:r>
      <w:r w:rsidR="00EF6260">
        <w:t>ozhodnutí o stížnosti na postup ministerstva při vyřizování žádosti o informaci (§ 16a zákona č. 106/1999 Sb.)</w:t>
      </w:r>
      <w:r>
        <w:t>.</w:t>
      </w:r>
    </w:p>
    <w:p w14:paraId="57817C7A" w14:textId="77777777" w:rsidR="00EF6260" w:rsidRPr="006B4ECE" w:rsidRDefault="00FC3EAA" w:rsidP="00FC3EAA">
      <w:pPr>
        <w:pStyle w:val="Odstavec-slovan"/>
      </w:pPr>
      <w:r>
        <w:t>I</w:t>
      </w:r>
      <w:r w:rsidR="00EF6260" w:rsidRPr="006B4ECE">
        <w:t>nterní předpisy ministerstva, s výjimkou služebních předpisů</w:t>
      </w:r>
      <w:r>
        <w:t>.</w:t>
      </w:r>
    </w:p>
    <w:p w14:paraId="1D912C37" w14:textId="77777777" w:rsidR="00EF6260" w:rsidRPr="006B4ECE" w:rsidRDefault="00FC3EAA" w:rsidP="00FC3EAA">
      <w:pPr>
        <w:pStyle w:val="Odstavec-slovan"/>
      </w:pPr>
      <w:r>
        <w:t>S</w:t>
      </w:r>
      <w:r w:rsidR="00EF6260" w:rsidRPr="006B4ECE">
        <w:t>tatuty resortních organizací</w:t>
      </w:r>
      <w:r>
        <w:t>.</w:t>
      </w:r>
    </w:p>
    <w:p w14:paraId="6559EFED" w14:textId="79904559" w:rsidR="00EF6260" w:rsidRPr="006B4ECE" w:rsidRDefault="00FC3EAA" w:rsidP="00FC3EAA">
      <w:pPr>
        <w:pStyle w:val="Odstavec-slovan"/>
      </w:pPr>
      <w:r>
        <w:t>J</w:t>
      </w:r>
      <w:r w:rsidR="00EF6260" w:rsidRPr="006B4ECE">
        <w:t>menovací dekrety a odvolání ředitelů resortních organizací s</w:t>
      </w:r>
      <w:r w:rsidR="008D3B15">
        <w:t> </w:t>
      </w:r>
      <w:r w:rsidR="00EF6260" w:rsidRPr="006B4ECE">
        <w:t>výjimkou</w:t>
      </w:r>
      <w:r w:rsidR="008D3B15">
        <w:t>,</w:t>
      </w:r>
      <w:r w:rsidR="00EF6260" w:rsidRPr="006B4ECE">
        <w:t xml:space="preserve"> kdy uvedená pravomoc náleží státnímu tajemníkovi</w:t>
      </w:r>
      <w:r>
        <w:t>.</w:t>
      </w:r>
    </w:p>
    <w:p w14:paraId="46564EE8" w14:textId="77777777" w:rsidR="00EF6260" w:rsidRDefault="00FC3EAA" w:rsidP="00FC3EAA">
      <w:pPr>
        <w:pStyle w:val="Odstavec-slovan"/>
        <w:spacing w:after="240"/>
        <w:ind w:right="0"/>
      </w:pPr>
      <w:r>
        <w:t>O</w:t>
      </w:r>
      <w:r w:rsidR="00EF6260" w:rsidRPr="006B4ECE">
        <w:t>statní písemnosti, jejichž podepisování si vyhradí.</w:t>
      </w:r>
    </w:p>
    <w:p w14:paraId="781E0520" w14:textId="4CF5A135" w:rsidR="00EF6260" w:rsidRPr="006B4ECE" w:rsidRDefault="008D2823" w:rsidP="00261F48">
      <w:pPr>
        <w:pStyle w:val="Bezmezer-tun"/>
        <w:numPr>
          <w:ilvl w:val="0"/>
          <w:numId w:val="29"/>
        </w:numPr>
        <w:spacing w:after="120"/>
        <w:ind w:left="567" w:hanging="567"/>
      </w:pPr>
      <w:bookmarkStart w:id="91" w:name="_Toc415311157"/>
      <w:bookmarkStart w:id="92" w:name="_Toc346535746"/>
      <w:bookmarkStart w:id="93" w:name="_Toc370808032"/>
      <w:bookmarkStart w:id="94" w:name="_Toc421019495"/>
      <w:r>
        <w:t>Vrchní ředitelé sekcí</w:t>
      </w:r>
      <w:r w:rsidR="00EF6260" w:rsidRPr="006B4ECE">
        <w:t xml:space="preserve"> </w:t>
      </w:r>
      <w:bookmarkEnd w:id="91"/>
      <w:bookmarkEnd w:id="92"/>
      <w:bookmarkEnd w:id="93"/>
      <w:bookmarkEnd w:id="94"/>
    </w:p>
    <w:p w14:paraId="32B79D94" w14:textId="77777777" w:rsidR="00EF6260" w:rsidRPr="006B4ECE" w:rsidRDefault="00FC3EAA" w:rsidP="00FC3EAA">
      <w:pPr>
        <w:pStyle w:val="Odstavec-neslovan"/>
      </w:pPr>
      <w:r>
        <w:t>P</w:t>
      </w:r>
      <w:r w:rsidR="00EF6260" w:rsidRPr="006B4ECE">
        <w:t>odepisují písemnosti za sekce, které řídí, zejména:</w:t>
      </w:r>
    </w:p>
    <w:p w14:paraId="49250178" w14:textId="4ECCBC7A" w:rsidR="00EF6260" w:rsidRPr="006B4ECE" w:rsidRDefault="00FC3EAA" w:rsidP="00261F48">
      <w:pPr>
        <w:pStyle w:val="Odstavec-slovan"/>
        <w:numPr>
          <w:ilvl w:val="0"/>
          <w:numId w:val="31"/>
        </w:numPr>
      </w:pPr>
      <w:r>
        <w:t>O</w:t>
      </w:r>
      <w:r w:rsidR="00EF6260" w:rsidRPr="006B4ECE">
        <w:t xml:space="preserve">dpovědi na dopisy </w:t>
      </w:r>
      <w:r w:rsidR="008D2823" w:rsidRPr="00F4233B">
        <w:t>vrchních ředitelů sekcí</w:t>
      </w:r>
      <w:r w:rsidR="001D4AF2" w:rsidRPr="00F4233B">
        <w:t>, případně náměstků členů vlády</w:t>
      </w:r>
      <w:r w:rsidR="008D3B15" w:rsidRPr="00F4233B">
        <w:t xml:space="preserve"> </w:t>
      </w:r>
      <w:r w:rsidR="008D2823" w:rsidRPr="00F4233B">
        <w:t>jiných ministerstev</w:t>
      </w:r>
      <w:r w:rsidR="00EF6260" w:rsidRPr="00F4233B">
        <w:t>, vedoucí</w:t>
      </w:r>
      <w:r w:rsidR="00EF6260" w:rsidRPr="006B4ECE">
        <w:t>ch jiných ústředních orgánů státní správy, ředitelů sekcí jiných ústředních orgánů, vedoucích zaměstnanců organizací, a to v rozsahu, ve kterém jednají v rámci své působnosti</w:t>
      </w:r>
      <w:r>
        <w:t>.</w:t>
      </w:r>
    </w:p>
    <w:p w14:paraId="2BB6361B" w14:textId="77777777" w:rsidR="00EF6260" w:rsidRPr="006B4ECE" w:rsidRDefault="00FC3EAA" w:rsidP="00261F48">
      <w:pPr>
        <w:pStyle w:val="Odstavec-slovan"/>
        <w:numPr>
          <w:ilvl w:val="0"/>
          <w:numId w:val="31"/>
        </w:numPr>
      </w:pPr>
      <w:r>
        <w:t>P</w:t>
      </w:r>
      <w:r w:rsidR="00EF6260" w:rsidRPr="006B4ECE">
        <w:t>ísemnosti týkající se útvarů, spadajících do jejich působnosti, jejichž podepisování si vyhradí</w:t>
      </w:r>
      <w:r>
        <w:t>.</w:t>
      </w:r>
    </w:p>
    <w:p w14:paraId="084677AA" w14:textId="77777777" w:rsidR="00EF6260" w:rsidRPr="006B4ECE" w:rsidRDefault="00FC3EAA" w:rsidP="00261F48">
      <w:pPr>
        <w:pStyle w:val="Odstavec-slovan"/>
        <w:numPr>
          <w:ilvl w:val="0"/>
          <w:numId w:val="31"/>
        </w:numPr>
      </w:pPr>
      <w:r>
        <w:lastRenderedPageBreak/>
        <w:t>P</w:t>
      </w:r>
      <w:r w:rsidR="00EF6260" w:rsidRPr="006B4ECE">
        <w:t>ísemnosti, jimiž ministerstvo realizuje odborné řízení resortních organizací podle zvláštních předpisů nebo plní úkoly s tím související, s výjimkou písemností, které podepisuje ministr (např. článek 6 písmeno B bod 1 podbod 1.5 a 1.6 a bod 4)</w:t>
      </w:r>
      <w:r>
        <w:t>.</w:t>
      </w:r>
    </w:p>
    <w:p w14:paraId="12695DAC" w14:textId="77777777" w:rsidR="00EF6260" w:rsidRPr="006B4ECE" w:rsidRDefault="00FC3EAA" w:rsidP="00261F48">
      <w:pPr>
        <w:pStyle w:val="Odstavec-slovan"/>
        <w:numPr>
          <w:ilvl w:val="0"/>
          <w:numId w:val="31"/>
        </w:numPr>
      </w:pPr>
      <w:r>
        <w:t>S</w:t>
      </w:r>
      <w:r w:rsidR="00EF6260" w:rsidRPr="006B4ECE">
        <w:t>mlouvy (kromě pracovních smluv a dohod o pracích konaných mimo pracovní poměr), jejichž podepsání si vyhradí, jejich dodatky a přílohy</w:t>
      </w:r>
      <w:r>
        <w:t>.</w:t>
      </w:r>
    </w:p>
    <w:p w14:paraId="6F3B49B3" w14:textId="6104E984" w:rsidR="00EF6260" w:rsidRPr="006B4ECE" w:rsidRDefault="00FC3EAA" w:rsidP="00261F48">
      <w:pPr>
        <w:pStyle w:val="Odstavec-slovan"/>
        <w:numPr>
          <w:ilvl w:val="0"/>
          <w:numId w:val="31"/>
        </w:numPr>
      </w:pPr>
      <w:r>
        <w:t>V</w:t>
      </w:r>
      <w:r w:rsidR="00EF6260" w:rsidRPr="006B4ECE">
        <w:t xml:space="preserve"> době nepřítomnosti věcně příslušného </w:t>
      </w:r>
      <w:r w:rsidR="008D2823">
        <w:t>vrchního ředitele sekce</w:t>
      </w:r>
      <w:r w:rsidR="00EF6260" w:rsidRPr="006B4ECE">
        <w:t xml:space="preserve"> může být podepisováním těchto písemností písemně pověřen jiný </w:t>
      </w:r>
      <w:r w:rsidR="008D2823">
        <w:t>vrchní ředitel sekce</w:t>
      </w:r>
      <w:r>
        <w:t>.</w:t>
      </w:r>
    </w:p>
    <w:p w14:paraId="50875D66" w14:textId="77777777" w:rsidR="00EF6260" w:rsidRPr="006B4ECE" w:rsidRDefault="00FC3EAA" w:rsidP="00261F48">
      <w:pPr>
        <w:pStyle w:val="Odstavec-slovan"/>
        <w:numPr>
          <w:ilvl w:val="0"/>
          <w:numId w:val="31"/>
        </w:numPr>
      </w:pPr>
      <w:r>
        <w:t>S</w:t>
      </w:r>
      <w:r w:rsidR="00EF6260" w:rsidRPr="006B4ECE">
        <w:t>tátní tajemník dále podepisuje materiály určené pro ministra a služební předpisy</w:t>
      </w:r>
      <w:r>
        <w:t>.</w:t>
      </w:r>
    </w:p>
    <w:p w14:paraId="7416F82E" w14:textId="5E9E1625" w:rsidR="00EF6260" w:rsidRDefault="00EC6DB8" w:rsidP="00261F48">
      <w:pPr>
        <w:pStyle w:val="Odstavec-slovan"/>
        <w:numPr>
          <w:ilvl w:val="0"/>
          <w:numId w:val="31"/>
        </w:numPr>
        <w:spacing w:after="240"/>
        <w:ind w:right="0"/>
      </w:pPr>
      <w:r>
        <w:t>Státní tajemn</w:t>
      </w:r>
      <w:r w:rsidR="008D3B15">
        <w:t>ík</w:t>
      </w:r>
      <w:r w:rsidR="00EF6260" w:rsidRPr="006B4ECE">
        <w:t xml:space="preserve"> </w:t>
      </w:r>
      <w:r w:rsidR="00F2797C">
        <w:t>rovněž</w:t>
      </w:r>
      <w:r w:rsidR="00EF6260" w:rsidRPr="006B4ECE">
        <w:t xml:space="preserve"> podepisuje odpovědi na podněty k přezkoumání pravomocných rozhodnutí</w:t>
      </w:r>
      <w:r w:rsidR="00EF6260">
        <w:t xml:space="preserve"> a závazných stanovisek</w:t>
      </w:r>
      <w:r w:rsidR="00EF6260" w:rsidRPr="006B4ECE">
        <w:t xml:space="preserve"> projednávaných v</w:t>
      </w:r>
      <w:r w:rsidR="00FC3EAA">
        <w:t> </w:t>
      </w:r>
      <w:r w:rsidR="00EF6260" w:rsidRPr="006B4ECE">
        <w:t>rozkladové komisi ministra v</w:t>
      </w:r>
      <w:r w:rsidR="000B1C25">
        <w:t> </w:t>
      </w:r>
      <w:r w:rsidR="00EF6260" w:rsidRPr="006B4ECE">
        <w:t xml:space="preserve">případech, kdy není shledán důvod </w:t>
      </w:r>
      <w:r w:rsidR="00EF6260">
        <w:t xml:space="preserve">pro změnu či zrušení rozhodnutí, resp. závazného stanoviska </w:t>
      </w:r>
      <w:r w:rsidR="00EF6260" w:rsidRPr="006B4ECE">
        <w:t xml:space="preserve">a další písemnosti vyplývající z jeho pravomoci, resp. z působnosti sekce státní </w:t>
      </w:r>
      <w:r>
        <w:t>tajemnice</w:t>
      </w:r>
      <w:r w:rsidR="00EF6260" w:rsidRPr="006B4ECE">
        <w:t>.</w:t>
      </w:r>
    </w:p>
    <w:p w14:paraId="303BECA8" w14:textId="77777777" w:rsidR="00EF6260" w:rsidRPr="006B4ECE" w:rsidRDefault="00EF6260" w:rsidP="00261F48">
      <w:pPr>
        <w:pStyle w:val="Bezmezer-tun"/>
        <w:numPr>
          <w:ilvl w:val="0"/>
          <w:numId w:val="29"/>
        </w:numPr>
        <w:spacing w:after="120"/>
        <w:ind w:left="567" w:hanging="567"/>
        <w:rPr>
          <w:bCs/>
        </w:rPr>
      </w:pPr>
      <w:bookmarkStart w:id="95" w:name="_Toc415311158"/>
      <w:bookmarkStart w:id="96" w:name="_Toc346535747"/>
      <w:bookmarkStart w:id="97" w:name="_Toc370808034"/>
      <w:bookmarkStart w:id="98" w:name="_Toc421019496"/>
      <w:r w:rsidRPr="006B4ECE">
        <w:t>Ředitelé odborů</w:t>
      </w:r>
      <w:bookmarkEnd w:id="95"/>
      <w:bookmarkEnd w:id="96"/>
      <w:bookmarkEnd w:id="97"/>
      <w:bookmarkEnd w:id="98"/>
    </w:p>
    <w:p w14:paraId="05F2AAE6" w14:textId="77777777" w:rsidR="00EF6260" w:rsidRPr="006B4ECE" w:rsidRDefault="00FC3EAA" w:rsidP="00FC3EAA">
      <w:pPr>
        <w:pStyle w:val="Odstavec-neslovan"/>
      </w:pPr>
      <w:bookmarkStart w:id="99" w:name="_Toc415311159"/>
      <w:bookmarkStart w:id="100" w:name="_Toc346535748"/>
      <w:bookmarkStart w:id="101" w:name="_Toc370808035"/>
      <w:r>
        <w:t>P</w:t>
      </w:r>
      <w:r w:rsidR="00EF6260" w:rsidRPr="006B4ECE">
        <w:t>odepisují zejména:</w:t>
      </w:r>
    </w:p>
    <w:p w14:paraId="4992E011" w14:textId="77777777" w:rsidR="00EF6260" w:rsidRPr="006B4ECE" w:rsidRDefault="00FC3EAA" w:rsidP="00261F48">
      <w:pPr>
        <w:pStyle w:val="Odstavec-slovan"/>
        <w:numPr>
          <w:ilvl w:val="0"/>
          <w:numId w:val="32"/>
        </w:numPr>
      </w:pPr>
      <w:r>
        <w:t>R</w:t>
      </w:r>
      <w:r w:rsidR="00EF6260" w:rsidRPr="006B4ECE">
        <w:t xml:space="preserve">ozhodnutí, která ministerstvo vydává ve smyslu zákona č. 500/2004 Sb., </w:t>
      </w:r>
      <w:r w:rsidR="00EF6260" w:rsidRPr="006B4ECE">
        <w:br/>
        <w:t>s výjimkou rozhodnutí vydaných podle § 152 odst. 2 tohoto zákona a rozhodnutí, k jejichž vydání je příslušný státní tajemník nebo jeho trvalý zástupce</w:t>
      </w:r>
      <w:r>
        <w:t>.</w:t>
      </w:r>
    </w:p>
    <w:p w14:paraId="22AAD3F4" w14:textId="77777777" w:rsidR="00EF6260" w:rsidRPr="006B4ECE" w:rsidRDefault="00FC3EAA" w:rsidP="00261F48">
      <w:pPr>
        <w:pStyle w:val="Odstavec-slovan"/>
        <w:numPr>
          <w:ilvl w:val="0"/>
          <w:numId w:val="32"/>
        </w:numPr>
      </w:pPr>
      <w:r>
        <w:t>S</w:t>
      </w:r>
      <w:r w:rsidR="00EF6260" w:rsidRPr="006B4ECE">
        <w:t>mlouvy (kromě pracovních), jejich dodatky a přílohy, v rozsahu rozpočtových položek, které spravují</w:t>
      </w:r>
      <w:r>
        <w:t>.</w:t>
      </w:r>
    </w:p>
    <w:p w14:paraId="0E920113" w14:textId="77777777" w:rsidR="00EF6260" w:rsidRPr="006B4ECE" w:rsidRDefault="00FC3EAA" w:rsidP="00261F48">
      <w:pPr>
        <w:pStyle w:val="Odstavec-slovan"/>
        <w:numPr>
          <w:ilvl w:val="0"/>
          <w:numId w:val="32"/>
        </w:numPr>
      </w:pPr>
      <w:r>
        <w:t>O</w:t>
      </w:r>
      <w:r w:rsidR="00EF6260" w:rsidRPr="006B4ECE">
        <w:t>statní písemnosti vyplývající z působnosti jimi řízených odborů</w:t>
      </w:r>
      <w:r>
        <w:t>.</w:t>
      </w:r>
    </w:p>
    <w:p w14:paraId="123FE9AE" w14:textId="77777777" w:rsidR="00EF6260" w:rsidRPr="006B4ECE" w:rsidRDefault="00FC3EAA" w:rsidP="00261F48">
      <w:pPr>
        <w:pStyle w:val="Odstavec-slovan"/>
        <w:numPr>
          <w:ilvl w:val="0"/>
          <w:numId w:val="32"/>
        </w:numPr>
      </w:pPr>
      <w:r>
        <w:t>Ř</w:t>
      </w:r>
      <w:r w:rsidR="00EF6260" w:rsidRPr="006B4ECE">
        <w:t>editel odboru právního a řízení státní správy podepisuje dohody o splátkách pohledávek ministerstva vůči zaměstnancům ministerstva i občanům</w:t>
      </w:r>
      <w:r>
        <w:t>.</w:t>
      </w:r>
    </w:p>
    <w:p w14:paraId="38F47F65" w14:textId="77777777" w:rsidR="00EF6260" w:rsidRPr="006B4ECE" w:rsidRDefault="00FC3EAA" w:rsidP="00261F48">
      <w:pPr>
        <w:pStyle w:val="Odstavec-slovan"/>
        <w:numPr>
          <w:ilvl w:val="0"/>
          <w:numId w:val="32"/>
        </w:numPr>
      </w:pPr>
      <w:r>
        <w:t>Ř</w:t>
      </w:r>
      <w:r w:rsidR="00EF6260" w:rsidRPr="006B4ECE">
        <w:t>editelé odborů výkonu státní správy podepisují:</w:t>
      </w:r>
    </w:p>
    <w:p w14:paraId="16C80E99" w14:textId="77777777" w:rsidR="00EF6260" w:rsidRPr="007B1DE7" w:rsidRDefault="00EF6260" w:rsidP="00FC3EAA">
      <w:pPr>
        <w:pStyle w:val="pododstavec"/>
      </w:pPr>
      <w:r w:rsidRPr="006B4ECE">
        <w:t xml:space="preserve">závěry zjišťovacího řízení podle § 7 zákona č. 100/2001 Sb., o posuzování vlivů na životní prostředí a o změně některých souvisejících zákonů </w:t>
      </w:r>
      <w:r w:rsidRPr="007B1DE7">
        <w:t>(</w:t>
      </w:r>
      <w:r w:rsidRPr="003C3EB5">
        <w:t>dále jen „zákon č. 100/2001 Sb.“</w:t>
      </w:r>
      <w:r w:rsidRPr="007B1DE7">
        <w:t>), zpracované v odboru výkonu státní správy,</w:t>
      </w:r>
    </w:p>
    <w:p w14:paraId="13E4D34F" w14:textId="77777777" w:rsidR="00EF6260" w:rsidRPr="006B4ECE" w:rsidRDefault="00EF6260" w:rsidP="00FC3EAA">
      <w:pPr>
        <w:pStyle w:val="pododstavec"/>
      </w:pPr>
      <w:r w:rsidRPr="006B4ECE">
        <w:t>závazná stanoviska podle § 9a zákona č. 100/2001 Sb., zpracovaná v odboru výkonu státní správy</w:t>
      </w:r>
      <w:r w:rsidR="00FC3EAA">
        <w:t>.</w:t>
      </w:r>
    </w:p>
    <w:p w14:paraId="4C8B3B5D" w14:textId="77777777" w:rsidR="00EF6260" w:rsidRPr="006B4ECE" w:rsidRDefault="00FC3EAA" w:rsidP="00261F48">
      <w:pPr>
        <w:pStyle w:val="Odstavec-slovan"/>
        <w:numPr>
          <w:ilvl w:val="0"/>
          <w:numId w:val="32"/>
        </w:numPr>
      </w:pPr>
      <w:r>
        <w:t>Ř</w:t>
      </w:r>
      <w:r w:rsidR="00EF6260" w:rsidRPr="006B4ECE">
        <w:t>editel odboru geologie podepisuje:</w:t>
      </w:r>
    </w:p>
    <w:p w14:paraId="14714B6F" w14:textId="77777777" w:rsidR="00EF6260" w:rsidRPr="006B4ECE" w:rsidRDefault="00EF6260" w:rsidP="00FC3EAA">
      <w:pPr>
        <w:pStyle w:val="pododstavec"/>
      </w:pPr>
      <w:r w:rsidRPr="006B4ECE">
        <w:t>rozhodnutí o nepotřebnosti majetku státu z výsledků geologických prací,</w:t>
      </w:r>
    </w:p>
    <w:p w14:paraId="5967A356" w14:textId="77777777" w:rsidR="00EF6260" w:rsidRPr="006B4ECE" w:rsidRDefault="00EF6260" w:rsidP="00FC3EAA">
      <w:pPr>
        <w:pStyle w:val="pododstavec"/>
      </w:pPr>
      <w:r w:rsidRPr="006B4ECE">
        <w:t>smlouvy o převodech nepotřebného majetku státu z výsledků geologických prací</w:t>
      </w:r>
      <w:r w:rsidR="00FC3EAA">
        <w:t>.</w:t>
      </w:r>
    </w:p>
    <w:p w14:paraId="77F1F50D" w14:textId="77777777" w:rsidR="00EF6260" w:rsidRPr="006B4ECE" w:rsidRDefault="00E00080" w:rsidP="00261F48">
      <w:pPr>
        <w:pStyle w:val="Odstavec-slovan"/>
        <w:numPr>
          <w:ilvl w:val="0"/>
          <w:numId w:val="32"/>
        </w:numPr>
      </w:pPr>
      <w:r>
        <w:t>Ř</w:t>
      </w:r>
      <w:r w:rsidR="00EF6260" w:rsidRPr="006B4ECE">
        <w:t>editel odboru posuzování vlivů na životní prostředí a integrované prevence podepisuje:</w:t>
      </w:r>
    </w:p>
    <w:p w14:paraId="1852F99F" w14:textId="77777777" w:rsidR="00EF6260" w:rsidRPr="006B4ECE" w:rsidRDefault="00EF6260" w:rsidP="00FC3EAA">
      <w:pPr>
        <w:pStyle w:val="pododstavec"/>
      </w:pPr>
      <w:r w:rsidRPr="006B4ECE">
        <w:t>závěry zjišťovacího řízení podle § 7 zákona č. 100/2001 Sb. zpracované v odboru posuzování vlivů na životní prostředí a integrované prevence,</w:t>
      </w:r>
    </w:p>
    <w:p w14:paraId="423F1304" w14:textId="77777777" w:rsidR="00EF6260" w:rsidRDefault="00EF6260" w:rsidP="00E00080">
      <w:pPr>
        <w:pStyle w:val="pododstavec"/>
        <w:spacing w:after="240"/>
        <w:ind w:right="0"/>
      </w:pPr>
      <w:r w:rsidRPr="006B4ECE">
        <w:t>závazná stanoviska podle § 9a zákona č. 100/2001 Sb., zpracovaná v odboru posuzování vlivů na životní prostředí a integrované prevence.</w:t>
      </w:r>
    </w:p>
    <w:p w14:paraId="08C95A85" w14:textId="77777777" w:rsidR="00EF6260" w:rsidRPr="006B4ECE" w:rsidRDefault="00EF6260" w:rsidP="00261F48">
      <w:pPr>
        <w:pStyle w:val="Bezmezer-tun"/>
        <w:numPr>
          <w:ilvl w:val="0"/>
          <w:numId w:val="29"/>
        </w:numPr>
        <w:spacing w:after="120"/>
        <w:ind w:left="567" w:hanging="567"/>
      </w:pPr>
      <w:bookmarkStart w:id="102" w:name="_Toc421019497"/>
      <w:r w:rsidRPr="006B4ECE">
        <w:t>Vedoucí oddělení, popř. ostatní zaměstnanci</w:t>
      </w:r>
      <w:bookmarkEnd w:id="99"/>
      <w:bookmarkEnd w:id="100"/>
      <w:bookmarkEnd w:id="101"/>
      <w:bookmarkEnd w:id="102"/>
    </w:p>
    <w:p w14:paraId="2FA26088" w14:textId="77777777" w:rsidR="00EF6260" w:rsidRDefault="00E00080" w:rsidP="00E00080">
      <w:pPr>
        <w:pStyle w:val="Odstavec-neslovan"/>
        <w:spacing w:after="240"/>
        <w:ind w:right="0"/>
      </w:pPr>
      <w:r>
        <w:t>P</w:t>
      </w:r>
      <w:r w:rsidR="00EF6260" w:rsidRPr="006B4ECE">
        <w:t>odepisují písemnosti, pokud je tím v rámci působnosti daného útvaru nadřízený vedoucí zaměstnanec pověří.</w:t>
      </w:r>
    </w:p>
    <w:p w14:paraId="035E0E70" w14:textId="77777777" w:rsidR="00EF6260" w:rsidRDefault="00EF6260" w:rsidP="00261F48">
      <w:pPr>
        <w:pStyle w:val="Bezmezer-tun"/>
        <w:numPr>
          <w:ilvl w:val="0"/>
          <w:numId w:val="29"/>
        </w:numPr>
        <w:spacing w:after="120"/>
        <w:ind w:left="567" w:hanging="567"/>
      </w:pPr>
      <w:bookmarkStart w:id="103" w:name="_Toc346535749"/>
      <w:bookmarkStart w:id="104" w:name="_Toc370808036"/>
      <w:bookmarkStart w:id="105" w:name="_Toc421019498"/>
      <w:r w:rsidRPr="006B4ECE">
        <w:t>Bezpečnostní ředitel</w:t>
      </w:r>
    </w:p>
    <w:p w14:paraId="4A5C87AC" w14:textId="77777777" w:rsidR="00EF6260" w:rsidRPr="006B4ECE" w:rsidRDefault="00E00080" w:rsidP="00E00080">
      <w:pPr>
        <w:pStyle w:val="Odstavec-neslovan"/>
      </w:pPr>
      <w:r>
        <w:t>P</w:t>
      </w:r>
      <w:r w:rsidR="00EF6260" w:rsidRPr="006B4ECE">
        <w:t>odepisuje zejména:</w:t>
      </w:r>
    </w:p>
    <w:p w14:paraId="5ACDB909" w14:textId="77777777" w:rsidR="00EF6260" w:rsidRPr="006B4ECE" w:rsidRDefault="00E00080" w:rsidP="00261F48">
      <w:pPr>
        <w:pStyle w:val="Odstavec-slovan"/>
        <w:numPr>
          <w:ilvl w:val="0"/>
          <w:numId w:val="33"/>
        </w:numPr>
      </w:pPr>
      <w:r>
        <w:t>P</w:t>
      </w:r>
      <w:r w:rsidR="00EF6260" w:rsidRPr="006B4ECE">
        <w:t xml:space="preserve">ísemnosti z oblasti ochrany utajovaných informací, k jejichž podpisu je oprávněn v souladu s povinnosti, které mu byly písemně stanoveny ministrem v rozsahu zákona </w:t>
      </w:r>
      <w:r w:rsidR="00EF6260" w:rsidRPr="006B4ECE">
        <w:lastRenderedPageBreak/>
        <w:t>č. 412/2005 Sb.</w:t>
      </w:r>
    </w:p>
    <w:p w14:paraId="21406929" w14:textId="77777777" w:rsidR="00EF6260" w:rsidRPr="006B4ECE" w:rsidRDefault="00E00080" w:rsidP="00E00080">
      <w:pPr>
        <w:pStyle w:val="Odstavec-slovan"/>
        <w:spacing w:after="240"/>
        <w:ind w:right="0"/>
      </w:pPr>
      <w:r>
        <w:t>P</w:t>
      </w:r>
      <w:r w:rsidR="00EF6260" w:rsidRPr="006B4ECE">
        <w:t>rojekt fyzické bezpečnosti.</w:t>
      </w:r>
    </w:p>
    <w:p w14:paraId="3F0F0A09" w14:textId="77777777" w:rsidR="00EF6260" w:rsidRPr="006B4ECE" w:rsidRDefault="00EF6260" w:rsidP="00261F48">
      <w:pPr>
        <w:pStyle w:val="Bezmezer-tun"/>
        <w:numPr>
          <w:ilvl w:val="0"/>
          <w:numId w:val="29"/>
        </w:numPr>
        <w:spacing w:after="120"/>
        <w:ind w:left="567" w:hanging="567"/>
      </w:pPr>
      <w:bookmarkStart w:id="106" w:name="_Toc346535751"/>
      <w:bookmarkStart w:id="107" w:name="_Toc421019500"/>
      <w:bookmarkStart w:id="108" w:name="_Toc370808038"/>
      <w:r>
        <w:t>D</w:t>
      </w:r>
      <w:r w:rsidRPr="006B4ECE">
        <w:t>ispoziční oprávnění</w:t>
      </w:r>
      <w:bookmarkEnd w:id="106"/>
      <w:bookmarkEnd w:id="107"/>
      <w:bookmarkEnd w:id="108"/>
      <w:r w:rsidRPr="006B4ECE" w:rsidDel="0046293A">
        <w:t xml:space="preserve"> </w:t>
      </w:r>
      <w:bookmarkEnd w:id="103"/>
      <w:bookmarkEnd w:id="104"/>
      <w:bookmarkEnd w:id="105"/>
    </w:p>
    <w:p w14:paraId="3F00C154" w14:textId="77777777" w:rsidR="00EF6260" w:rsidRPr="006B4ECE" w:rsidRDefault="00EF6260" w:rsidP="00261F48">
      <w:pPr>
        <w:pStyle w:val="Odstavec-slovan"/>
        <w:numPr>
          <w:ilvl w:val="0"/>
          <w:numId w:val="34"/>
        </w:numPr>
      </w:pPr>
      <w:r w:rsidRPr="006B4ECE">
        <w:t>Podepisování písemností, z nichž pro ministerstvo, resp. jeho zaměstnance vyplývají majetkové závazky, používání rozpočtových prostředků a dispozice s ostatním majetkem ministerstva, se řídí platnými právními předpisy a interními předpisy ministerstva.</w:t>
      </w:r>
    </w:p>
    <w:p w14:paraId="1B0586FD" w14:textId="77777777" w:rsidR="00EF6260" w:rsidRPr="006B4ECE" w:rsidRDefault="00EF6260" w:rsidP="00261F48">
      <w:pPr>
        <w:pStyle w:val="Odstavec-slovan"/>
      </w:pPr>
      <w:r w:rsidRPr="006B4ECE">
        <w:t>Podpisové právo ve vnějším i vnitřním styku vychází z pravomoci ministra a ostatních vedoucích zaměstnanců.</w:t>
      </w:r>
    </w:p>
    <w:p w14:paraId="3E1858B9" w14:textId="77777777" w:rsidR="00EF6260" w:rsidRPr="003C3EB5" w:rsidRDefault="00EF6260" w:rsidP="00261F48">
      <w:pPr>
        <w:pStyle w:val="Nadpis3"/>
      </w:pPr>
      <w:bookmarkStart w:id="109" w:name="_Toc346535753"/>
      <w:bookmarkStart w:id="110" w:name="_Toc421019502"/>
      <w:bookmarkStart w:id="111" w:name="_Toc370808040"/>
    </w:p>
    <w:p w14:paraId="47108F9E" w14:textId="77777777" w:rsidR="00EF6260" w:rsidRPr="006B4ECE" w:rsidRDefault="00261F48" w:rsidP="00261F48">
      <w:pPr>
        <w:pStyle w:val="Nzevlnku"/>
      </w:pPr>
      <w:r>
        <w:t>O</w:t>
      </w:r>
      <w:r w:rsidR="00EF6260" w:rsidRPr="006B4ECE">
        <w:t>rganizační struktura ministerstva</w:t>
      </w:r>
      <w:bookmarkEnd w:id="109"/>
      <w:bookmarkEnd w:id="110"/>
      <w:bookmarkEnd w:id="111"/>
    </w:p>
    <w:p w14:paraId="61627524" w14:textId="77777777" w:rsidR="00EF6260" w:rsidRPr="006B4ECE" w:rsidRDefault="00EF6260" w:rsidP="00261F48">
      <w:pPr>
        <w:pStyle w:val="Odstavec-neslovan"/>
      </w:pPr>
      <w:r w:rsidRPr="006B4ECE">
        <w:t xml:space="preserve">Organizační struktura slouží k racionálnímu a efektivnímu řízení ministerstva i resortu životního prostředí. Grafickým znázorněním organizační struktury ministerstva je organizační schéma ministerstva, uvedené v příloze č. 1 tohoto organizačního řádu. Působnosti jednotlivých útvarů ministerstva jsou uvedeny v příloze č. 2 tohoto organizačního řádu. Přílohy č. </w:t>
      </w:r>
      <w:smartTag w:uri="urn:schemas-microsoft-com:office:smarttags" w:element="metricconverter">
        <w:smartTagPr>
          <w:attr w:name="ProductID" w:val="1 a"/>
        </w:smartTagPr>
        <w:r w:rsidRPr="006B4ECE">
          <w:t>1 a</w:t>
        </w:r>
      </w:smartTag>
      <w:r w:rsidRPr="006B4ECE">
        <w:t xml:space="preserve"> 2 jsou nedílnou součástí organizačního řádu.</w:t>
      </w:r>
    </w:p>
    <w:p w14:paraId="1934D0A1" w14:textId="77777777" w:rsidR="00EF6260" w:rsidRPr="006B4ECE" w:rsidRDefault="00EF6260" w:rsidP="00261F48">
      <w:pPr>
        <w:pStyle w:val="Nadpis3"/>
      </w:pPr>
    </w:p>
    <w:p w14:paraId="1A346F35" w14:textId="77777777" w:rsidR="00EF6260" w:rsidRPr="006B4ECE" w:rsidRDefault="00261F48" w:rsidP="00261F48">
      <w:pPr>
        <w:pStyle w:val="Nzevlnku"/>
      </w:pPr>
      <w:r>
        <w:t>Z</w:t>
      </w:r>
      <w:r w:rsidR="00EF6260" w:rsidRPr="006B4ECE">
        <w:t>ávěrečná ustanovení</w:t>
      </w:r>
    </w:p>
    <w:p w14:paraId="689AF900" w14:textId="3A8E7BE5" w:rsidR="00EF6260" w:rsidRPr="006B4ECE" w:rsidRDefault="00EF6260" w:rsidP="00261F48">
      <w:pPr>
        <w:pStyle w:val="Odstavec-slovan"/>
        <w:numPr>
          <w:ilvl w:val="0"/>
          <w:numId w:val="35"/>
        </w:numPr>
      </w:pPr>
      <w:r w:rsidRPr="006B4ECE">
        <w:t>Změny organizačního řádu se provádějí služebním předpisem státní tajemn</w:t>
      </w:r>
      <w:r w:rsidR="009060CF">
        <w:t>ice</w:t>
      </w:r>
      <w:r w:rsidRPr="006B4ECE">
        <w:t>.</w:t>
      </w:r>
    </w:p>
    <w:p w14:paraId="1C4F7069" w14:textId="282ADD81" w:rsidR="00EF6260" w:rsidRPr="007569B5" w:rsidRDefault="00EF6260" w:rsidP="00261F48">
      <w:pPr>
        <w:pStyle w:val="Odstavec-slovan"/>
      </w:pPr>
      <w:r w:rsidRPr="006B4ECE">
        <w:t xml:space="preserve">V návaznosti na změny organizačního řádu </w:t>
      </w:r>
      <w:r w:rsidR="00920828">
        <w:t>zajišťuje</w:t>
      </w:r>
      <w:r w:rsidR="00920828" w:rsidRPr="006B4ECE">
        <w:t xml:space="preserve"> </w:t>
      </w:r>
      <w:r w:rsidR="001B7135">
        <w:t xml:space="preserve">odbor </w:t>
      </w:r>
      <w:r w:rsidR="001B7135" w:rsidRPr="001B7135">
        <w:t>informatiky</w:t>
      </w:r>
      <w:r w:rsidR="00920828">
        <w:t xml:space="preserve"> ve spolupráci </w:t>
      </w:r>
      <w:r w:rsidR="00920828" w:rsidRPr="007569B5">
        <w:t xml:space="preserve">s odborem koordinace a podpory státní služby a resortních organizací aktualizaci přehledu </w:t>
      </w:r>
      <w:r w:rsidRPr="007569B5">
        <w:t>adresáře resortních organizací ministerstva</w:t>
      </w:r>
      <w:r w:rsidR="00920828" w:rsidRPr="007569B5">
        <w:t xml:space="preserve">, přičemž zabezpečuje, aby </w:t>
      </w:r>
      <w:r w:rsidR="000F0319" w:rsidRPr="007569B5">
        <w:t xml:space="preserve">jeho aktuální znění </w:t>
      </w:r>
      <w:r w:rsidR="00920828" w:rsidRPr="007569B5">
        <w:t xml:space="preserve">bylo </w:t>
      </w:r>
      <w:r w:rsidR="000F0319" w:rsidRPr="007569B5">
        <w:t>k dispozici v intranetu ministerstva</w:t>
      </w:r>
      <w:r w:rsidRPr="007569B5">
        <w:t>.</w:t>
      </w:r>
    </w:p>
    <w:p w14:paraId="4A64CD88" w14:textId="6672A5A8" w:rsidR="006F629D" w:rsidRPr="007569B5" w:rsidRDefault="006F629D" w:rsidP="00903E9A">
      <w:pPr>
        <w:pStyle w:val="Odstavec-slovan"/>
      </w:pPr>
      <w:r w:rsidRPr="007569B5">
        <w:t>S</w:t>
      </w:r>
      <w:r w:rsidR="00EF6260" w:rsidRPr="007569B5">
        <w:t xml:space="preserve">lužební předpis č. </w:t>
      </w:r>
      <w:r w:rsidR="00CA2A59">
        <w:t>8</w:t>
      </w:r>
      <w:r w:rsidR="00EF6260" w:rsidRPr="007569B5">
        <w:t>/20</w:t>
      </w:r>
      <w:r w:rsidR="007569B5">
        <w:t>2</w:t>
      </w:r>
      <w:r w:rsidR="00077455">
        <w:t>5</w:t>
      </w:r>
      <w:r w:rsidR="00EF6260" w:rsidRPr="007569B5">
        <w:t xml:space="preserve"> ze dne </w:t>
      </w:r>
      <w:r w:rsidR="00CA2A59">
        <w:t>28</w:t>
      </w:r>
      <w:r w:rsidR="00CD1970">
        <w:t xml:space="preserve">. </w:t>
      </w:r>
      <w:r w:rsidR="00CA2A59">
        <w:t>března</w:t>
      </w:r>
      <w:r w:rsidR="00CD1970">
        <w:t xml:space="preserve"> </w:t>
      </w:r>
      <w:r w:rsidR="002E33AE" w:rsidRPr="007569B5">
        <w:t>20</w:t>
      </w:r>
      <w:r w:rsidR="007569B5">
        <w:t>2</w:t>
      </w:r>
      <w:r w:rsidR="00077455">
        <w:t>5</w:t>
      </w:r>
      <w:r w:rsidR="00EF6260" w:rsidRPr="007569B5">
        <w:t xml:space="preserve"> č. j. </w:t>
      </w:r>
      <w:r w:rsidR="00CA2A59" w:rsidRPr="004B58A6">
        <w:t>MZP/202</w:t>
      </w:r>
      <w:r w:rsidR="00CA2A59">
        <w:t>5</w:t>
      </w:r>
      <w:r w:rsidR="00CA2A59" w:rsidRPr="004B58A6">
        <w:t>/260/</w:t>
      </w:r>
      <w:r w:rsidR="00CA2A59" w:rsidRPr="00D84D2A">
        <w:t>2483</w:t>
      </w:r>
      <w:r w:rsidRPr="007569B5">
        <w:t xml:space="preserve"> státní tajemn</w:t>
      </w:r>
      <w:r w:rsidR="007569B5">
        <w:t>ice</w:t>
      </w:r>
      <w:r w:rsidRPr="007569B5">
        <w:t>, Organizační řád Ministerstva životního prostředí, ve znění všech pozdějších změn,</w:t>
      </w:r>
      <w:r w:rsidR="00903E9A" w:rsidRPr="007569B5">
        <w:t xml:space="preserve"> včetně jeho příloh,</w:t>
      </w:r>
      <w:r w:rsidRPr="007569B5">
        <w:t xml:space="preserve"> se zrušuje</w:t>
      </w:r>
      <w:r w:rsidR="00EF6260" w:rsidRPr="007569B5">
        <w:t>.</w:t>
      </w:r>
    </w:p>
    <w:p w14:paraId="1DF07DB4" w14:textId="494F27FD" w:rsidR="00EF6260" w:rsidRPr="007569B5" w:rsidRDefault="00EF6260" w:rsidP="00261F48">
      <w:pPr>
        <w:pStyle w:val="Odstavec-slovan"/>
      </w:pPr>
      <w:r w:rsidRPr="007569B5">
        <w:t>Tento služební předpis je závazný pro státní zaměstnance dle zákona o státní službě a</w:t>
      </w:r>
      <w:r w:rsidR="00261F48" w:rsidRPr="007569B5">
        <w:t> </w:t>
      </w:r>
      <w:r w:rsidRPr="007569B5">
        <w:t>v souladu s příkazem č. 18/2015 ministra životního prostředí ze dne 29. 6. 2015 č.</w:t>
      </w:r>
      <w:r w:rsidR="00261F48" w:rsidRPr="007569B5">
        <w:t> </w:t>
      </w:r>
      <w:r w:rsidRPr="007569B5">
        <w:t>j.: 44929/ENV/15 i pro zaměstnance v pracovněprávních vztazích nevykonávající činnosti podle § 5 zákona o státní službě.</w:t>
      </w:r>
    </w:p>
    <w:p w14:paraId="2E1318A4" w14:textId="4DD35F5F" w:rsidR="00EF6260" w:rsidRPr="007569B5" w:rsidRDefault="00EF6260" w:rsidP="00261F48">
      <w:pPr>
        <w:pStyle w:val="Odstavec-slovan"/>
      </w:pPr>
      <w:r w:rsidRPr="007569B5">
        <w:t xml:space="preserve">Tento služební předpis nabývá účinnosti dne 1. </w:t>
      </w:r>
      <w:r w:rsidR="007D3864">
        <w:t>července</w:t>
      </w:r>
      <w:r w:rsidR="007D3864" w:rsidRPr="007569B5">
        <w:t xml:space="preserve"> </w:t>
      </w:r>
      <w:r w:rsidRPr="007569B5">
        <w:t>20</w:t>
      </w:r>
      <w:r w:rsidR="006F629D" w:rsidRPr="007569B5">
        <w:t>2</w:t>
      </w:r>
      <w:r w:rsidR="004B7381">
        <w:t>5</w:t>
      </w:r>
      <w:r w:rsidRPr="007569B5">
        <w:t>.</w:t>
      </w:r>
    </w:p>
    <w:p w14:paraId="2DA51289" w14:textId="77777777" w:rsidR="00EF6260" w:rsidRPr="00261F48" w:rsidRDefault="00EF6260" w:rsidP="00261F48">
      <w:pPr>
        <w:pStyle w:val="Odstavec-neslovan"/>
      </w:pPr>
    </w:p>
    <w:p w14:paraId="30C4EC22" w14:textId="77777777" w:rsidR="00EF6260" w:rsidRPr="00261F48" w:rsidRDefault="00EF6260" w:rsidP="00261F48">
      <w:pPr>
        <w:pStyle w:val="Odstavec-neslovan"/>
      </w:pPr>
      <w:r w:rsidRPr="00261F48">
        <w:t>Odborný gestor: odbor personální a státní služby</w:t>
      </w:r>
    </w:p>
    <w:p w14:paraId="0DA3B071" w14:textId="5DC7DF06" w:rsidR="002067FC" w:rsidRDefault="00EF6260" w:rsidP="002067FC">
      <w:pPr>
        <w:pStyle w:val="Odstavec-neslovan"/>
      </w:pPr>
      <w:r w:rsidRPr="00261F48">
        <w:t xml:space="preserve">Zpracovatelé: </w:t>
      </w:r>
      <w:r w:rsidR="00903E9A">
        <w:t>Ing. Richard Ščerba</w:t>
      </w:r>
      <w:r w:rsidR="0024584D">
        <w:t>,</w:t>
      </w:r>
      <w:r w:rsidR="00903E9A">
        <w:t xml:space="preserve"> MBA</w:t>
      </w:r>
    </w:p>
    <w:p w14:paraId="5BB49B97" w14:textId="03286D4E" w:rsidR="002067FC" w:rsidRDefault="002067FC" w:rsidP="002067FC">
      <w:pPr>
        <w:pStyle w:val="Odstavec-neslovan"/>
      </w:pPr>
    </w:p>
    <w:p w14:paraId="40F60833" w14:textId="77777777" w:rsidR="00471136" w:rsidRDefault="00471136" w:rsidP="002067FC">
      <w:pPr>
        <w:pStyle w:val="Odstavec-neslovan"/>
      </w:pPr>
    </w:p>
    <w:p w14:paraId="05DD5AD3" w14:textId="77777777" w:rsidR="00D63308" w:rsidRDefault="00D63308" w:rsidP="002067FC">
      <w:pPr>
        <w:pStyle w:val="Odstavec-neslovan"/>
      </w:pPr>
    </w:p>
    <w:p w14:paraId="3AC1E711" w14:textId="77777777" w:rsidR="00891AC5" w:rsidRDefault="00891AC5" w:rsidP="002067FC">
      <w:pPr>
        <w:pStyle w:val="Odstavec-neslovan"/>
      </w:pPr>
    </w:p>
    <w:p w14:paraId="5B8478C5" w14:textId="03D13092" w:rsidR="00EF6260" w:rsidRPr="006B4ECE" w:rsidRDefault="00903E9A" w:rsidP="00471136">
      <w:pPr>
        <w:pStyle w:val="Odstavec-neslovan"/>
        <w:ind w:left="5670"/>
        <w:rPr>
          <w:b/>
          <w:bCs/>
        </w:rPr>
      </w:pPr>
      <w:r>
        <w:rPr>
          <w:b/>
        </w:rPr>
        <w:t>JUDr. Simeona Zikmundová, LL.M.</w:t>
      </w:r>
    </w:p>
    <w:p w14:paraId="041A0B91" w14:textId="2729A194" w:rsidR="00EF6260" w:rsidRPr="006B4ECE" w:rsidRDefault="00471136" w:rsidP="00EF6260">
      <w:pPr>
        <w:ind w:firstLine="4536"/>
        <w:jc w:val="center"/>
      </w:pPr>
      <w:r>
        <w:t xml:space="preserve">        S</w:t>
      </w:r>
      <w:r w:rsidR="00EF6260" w:rsidRPr="006B4ECE">
        <w:t>tátní tajemn</w:t>
      </w:r>
      <w:r w:rsidR="00903E9A">
        <w:t>ice</w:t>
      </w:r>
    </w:p>
    <w:p w14:paraId="763A5FA9" w14:textId="77777777" w:rsidR="00261F48" w:rsidRPr="00261F48" w:rsidRDefault="00261F48" w:rsidP="00261F48">
      <w:pPr>
        <w:pStyle w:val="Odstavec-neslovan"/>
        <w:rPr>
          <w:b/>
        </w:rPr>
      </w:pPr>
      <w:r w:rsidRPr="00261F48">
        <w:rPr>
          <w:b/>
        </w:rPr>
        <w:t>Přílohy:</w:t>
      </w:r>
    </w:p>
    <w:p w14:paraId="3874DA1F" w14:textId="77777777" w:rsidR="00EF6260" w:rsidRPr="00261F48" w:rsidRDefault="00EF6260" w:rsidP="00261F48">
      <w:pPr>
        <w:pStyle w:val="Odstavec-neslovan"/>
      </w:pPr>
      <w:r w:rsidRPr="00261F48">
        <w:t>č. 1</w:t>
      </w:r>
      <w:r w:rsidR="00261F48">
        <w:t xml:space="preserve"> -</w:t>
      </w:r>
      <w:r w:rsidRPr="00261F48">
        <w:t xml:space="preserve"> Organizační schéma Ministerstva životního prostředí</w:t>
      </w:r>
    </w:p>
    <w:p w14:paraId="75E09753" w14:textId="77777777" w:rsidR="00EF6260" w:rsidRDefault="00EF6260" w:rsidP="002067FC">
      <w:pPr>
        <w:pStyle w:val="Odstavec-neslovan"/>
      </w:pPr>
      <w:r w:rsidRPr="00261F48">
        <w:t>č. 2</w:t>
      </w:r>
      <w:r w:rsidR="00261F48">
        <w:t xml:space="preserve"> - </w:t>
      </w:r>
      <w:r w:rsidRPr="00261F48">
        <w:t>Působnosti útvarů Ministerstva životního prostředí</w:t>
      </w:r>
    </w:p>
    <w:sectPr w:rsidR="00EF6260" w:rsidSect="000D56A2">
      <w:footerReference w:type="default" r:id="rId9"/>
      <w:headerReference w:type="first" r:id="rId10"/>
      <w:footerReference w:type="first" r:id="rId11"/>
      <w:pgSz w:w="11906" w:h="16838"/>
      <w:pgMar w:top="1304" w:right="1134" w:bottom="1304" w:left="1134" w:header="62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766E2" w14:textId="77777777" w:rsidR="003F45E9" w:rsidRDefault="003F45E9" w:rsidP="00111CF7">
      <w:r>
        <w:separator/>
      </w:r>
    </w:p>
    <w:p w14:paraId="0802AFD7" w14:textId="77777777" w:rsidR="003F45E9" w:rsidRDefault="003F45E9" w:rsidP="00111CF7"/>
    <w:p w14:paraId="6A20865F" w14:textId="77777777" w:rsidR="003F45E9" w:rsidRDefault="003F45E9" w:rsidP="00111CF7"/>
  </w:endnote>
  <w:endnote w:type="continuationSeparator" w:id="0">
    <w:p w14:paraId="4D91F57E" w14:textId="77777777" w:rsidR="003F45E9" w:rsidRDefault="003F45E9" w:rsidP="00111CF7">
      <w:r>
        <w:continuationSeparator/>
      </w:r>
    </w:p>
    <w:p w14:paraId="7383B1AC" w14:textId="77777777" w:rsidR="003F45E9" w:rsidRDefault="003F45E9" w:rsidP="00111CF7"/>
    <w:p w14:paraId="1E43F797" w14:textId="77777777" w:rsidR="003F45E9" w:rsidRDefault="003F45E9" w:rsidP="00111C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charset w:val="00"/>
    <w:family w:val="roman"/>
    <w:pitch w:val="variable"/>
    <w:sig w:usb0="E0002AEF" w:usb1="C0007841"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5058907"/>
      <w:docPartObj>
        <w:docPartGallery w:val="Page Numbers (Bottom of Page)"/>
        <w:docPartUnique/>
      </w:docPartObj>
    </w:sdtPr>
    <w:sdtEndPr>
      <w:rPr>
        <w:sz w:val="18"/>
        <w:szCs w:val="18"/>
      </w:rPr>
    </w:sdtEndPr>
    <w:sdtContent>
      <w:p w14:paraId="4D6073A4" w14:textId="77777777" w:rsidR="00A63424" w:rsidRPr="0060295D" w:rsidRDefault="00A63424" w:rsidP="008F4D04">
        <w:pPr>
          <w:pStyle w:val="Zpat"/>
          <w:jc w:val="center"/>
          <w:rPr>
            <w:sz w:val="18"/>
            <w:szCs w:val="18"/>
          </w:rPr>
        </w:pPr>
        <w:r w:rsidRPr="0060295D">
          <w:rPr>
            <w:sz w:val="18"/>
            <w:szCs w:val="18"/>
          </w:rPr>
          <w:fldChar w:fldCharType="begin"/>
        </w:r>
        <w:r w:rsidRPr="0060295D">
          <w:rPr>
            <w:sz w:val="18"/>
            <w:szCs w:val="18"/>
          </w:rPr>
          <w:instrText>PAGE   \* MERGEFORMAT</w:instrText>
        </w:r>
        <w:r w:rsidRPr="0060295D">
          <w:rPr>
            <w:sz w:val="18"/>
            <w:szCs w:val="18"/>
          </w:rPr>
          <w:fldChar w:fldCharType="separate"/>
        </w:r>
        <w:r w:rsidR="00B12EFF">
          <w:rPr>
            <w:noProof/>
            <w:sz w:val="18"/>
            <w:szCs w:val="18"/>
          </w:rPr>
          <w:t>1</w:t>
        </w:r>
        <w:r w:rsidRPr="0060295D">
          <w:rPr>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20A5E" w14:textId="77777777" w:rsidR="000D56A2" w:rsidRDefault="000D56A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48D28" w14:textId="77777777" w:rsidR="003F45E9" w:rsidRDefault="003F45E9" w:rsidP="00111CF7">
      <w:r>
        <w:separator/>
      </w:r>
    </w:p>
    <w:p w14:paraId="3407F37A" w14:textId="77777777" w:rsidR="003F45E9" w:rsidRDefault="003F45E9" w:rsidP="00111CF7"/>
    <w:p w14:paraId="30144EC9" w14:textId="77777777" w:rsidR="003F45E9" w:rsidRDefault="003F45E9" w:rsidP="00111CF7"/>
  </w:footnote>
  <w:footnote w:type="continuationSeparator" w:id="0">
    <w:p w14:paraId="4943C98D" w14:textId="77777777" w:rsidR="003F45E9" w:rsidRDefault="003F45E9" w:rsidP="00111CF7">
      <w:r>
        <w:continuationSeparator/>
      </w:r>
    </w:p>
    <w:p w14:paraId="48980A07" w14:textId="77777777" w:rsidR="003F45E9" w:rsidRDefault="003F45E9" w:rsidP="00111CF7"/>
    <w:p w14:paraId="0BC5864A" w14:textId="77777777" w:rsidR="003F45E9" w:rsidRDefault="003F45E9" w:rsidP="00111CF7"/>
  </w:footnote>
  <w:footnote w:id="1">
    <w:p w14:paraId="35717485" w14:textId="56D2FF15" w:rsidR="00A63424" w:rsidRPr="00FD0A4B" w:rsidRDefault="00A63424" w:rsidP="00EF6260">
      <w:pPr>
        <w:pStyle w:val="Textpoznpodarou"/>
        <w:ind w:left="284" w:hanging="284"/>
      </w:pPr>
      <w:r>
        <w:rPr>
          <w:rStyle w:val="Znakapoznpodarou"/>
        </w:rPr>
        <w:footnoteRef/>
      </w:r>
      <w:r>
        <w:t xml:space="preserve"> </w:t>
      </w:r>
      <w:r>
        <w:tab/>
        <w:t xml:space="preserve">Směrnice MŽP č. </w:t>
      </w:r>
      <w:r w:rsidR="00D55F22">
        <w:t>4/2024</w:t>
      </w:r>
      <w:r>
        <w:t xml:space="preserve"> o interních předpisech Ministerstva životního prostředí</w:t>
      </w:r>
    </w:p>
  </w:footnote>
  <w:footnote w:id="2">
    <w:p w14:paraId="5C8FE363" w14:textId="77777777" w:rsidR="00A63424" w:rsidRPr="00FD0A4B" w:rsidRDefault="00A63424" w:rsidP="00EF6260">
      <w:pPr>
        <w:pStyle w:val="Textpoznpodarou"/>
        <w:ind w:left="284" w:hanging="284"/>
      </w:pPr>
      <w:r>
        <w:rPr>
          <w:rStyle w:val="Znakapoznpodarou"/>
        </w:rPr>
        <w:footnoteRef/>
      </w:r>
      <w:r>
        <w:t xml:space="preserve"> </w:t>
      </w:r>
      <w:r>
        <w:tab/>
        <w:t>S</w:t>
      </w:r>
      <w:r w:rsidRPr="00FD0A4B">
        <w:t>lužební předpis náměstka ministra vnitra pro státní službu</w:t>
      </w:r>
      <w:r>
        <w:t xml:space="preserve"> č. 3/2015</w:t>
      </w:r>
      <w:r w:rsidRPr="00FD0A4B">
        <w:t>, kterým se stanoví podrobnosti vydávání služebních předpisů</w:t>
      </w:r>
    </w:p>
  </w:footnote>
  <w:footnote w:id="3">
    <w:p w14:paraId="17133B56" w14:textId="27C0CE2D" w:rsidR="00A63424" w:rsidRDefault="00A63424" w:rsidP="00EF6260">
      <w:pPr>
        <w:pStyle w:val="Textpoznpodarou"/>
        <w:ind w:left="284" w:hanging="284"/>
      </w:pPr>
      <w:r>
        <w:rPr>
          <w:rStyle w:val="Znakapoznpodarou"/>
        </w:rPr>
        <w:footnoteRef/>
      </w:r>
      <w:r>
        <w:tab/>
      </w:r>
      <w:r w:rsidR="005A0333">
        <w:t xml:space="preserve">Směrnice </w:t>
      </w:r>
      <w:r w:rsidR="00155344">
        <w:t xml:space="preserve">MŽP </w:t>
      </w:r>
      <w:r w:rsidR="005A0333">
        <w:t>č. 2/2023</w:t>
      </w:r>
      <w:r>
        <w:t xml:space="preserve"> o </w:t>
      </w:r>
      <w:r w:rsidRPr="00FA0EF0">
        <w:t>postup</w:t>
      </w:r>
      <w:r>
        <w:t>u</w:t>
      </w:r>
      <w:r w:rsidRPr="00FA0EF0">
        <w:t xml:space="preserve"> při předkládání materiálů, přípravě a organizaci jednání porad</w:t>
      </w:r>
      <w:r>
        <w:t>y</w:t>
      </w:r>
      <w:r w:rsidRPr="00FA0EF0">
        <w:t xml:space="preserve"> vedení Ministerstva životního prostředí</w:t>
      </w:r>
      <w:r>
        <w:t>.</w:t>
      </w:r>
    </w:p>
  </w:footnote>
  <w:footnote w:id="4">
    <w:p w14:paraId="57D81B12" w14:textId="2AB267E5" w:rsidR="00A63424" w:rsidRPr="00FD0A4B" w:rsidRDefault="00A63424" w:rsidP="00EF6260">
      <w:pPr>
        <w:pStyle w:val="Textpoznpodarou"/>
        <w:ind w:left="284" w:hanging="284"/>
      </w:pPr>
      <w:r>
        <w:rPr>
          <w:rStyle w:val="Znakapoznpodarou"/>
        </w:rPr>
        <w:footnoteRef/>
      </w:r>
      <w:r>
        <w:t xml:space="preserve"> </w:t>
      </w:r>
      <w:r>
        <w:tab/>
      </w:r>
      <w:r w:rsidR="005A0333">
        <w:t xml:space="preserve">Směrnice </w:t>
      </w:r>
      <w:r w:rsidR="00155344">
        <w:t xml:space="preserve">MŽP </w:t>
      </w:r>
      <w:r w:rsidR="005A0333">
        <w:t>č. 2/2023</w:t>
      </w:r>
      <w:r w:rsidRPr="00FD0A4B">
        <w:t xml:space="preserve"> o postupu při předkládání materiálů, přípravě a organizaci jednání porady vedení Ministerstva životního prostředí</w:t>
      </w:r>
      <w:r w:rsidR="007B705C">
        <w:t>.</w:t>
      </w:r>
    </w:p>
  </w:footnote>
  <w:footnote w:id="5">
    <w:p w14:paraId="189370A9" w14:textId="500FBFB6" w:rsidR="00A63424" w:rsidRPr="00FD0A4B" w:rsidRDefault="00A63424" w:rsidP="00EF6260">
      <w:pPr>
        <w:pStyle w:val="Textpoznpodarou"/>
        <w:ind w:left="284" w:hanging="284"/>
      </w:pPr>
      <w:r>
        <w:rPr>
          <w:rStyle w:val="Znakapoznpodarou"/>
        </w:rPr>
        <w:footnoteRef/>
      </w:r>
      <w:r>
        <w:t xml:space="preserve"> </w:t>
      </w:r>
      <w:r>
        <w:tab/>
      </w:r>
      <w:r w:rsidRPr="00FD0A4B">
        <w:t>Směrnice MŽP č. 1/20</w:t>
      </w:r>
      <w:r w:rsidR="00815857">
        <w:t>20</w:t>
      </w:r>
      <w:r w:rsidRPr="00FD0A4B">
        <w:t xml:space="preserve"> o postupu při legislativních pracích</w:t>
      </w:r>
      <w:r w:rsidR="007B705C">
        <w:t>.</w:t>
      </w:r>
    </w:p>
  </w:footnote>
  <w:footnote w:id="6">
    <w:p w14:paraId="6B55C52E" w14:textId="77777777" w:rsidR="00A63424" w:rsidRPr="00A62199" w:rsidRDefault="00A63424" w:rsidP="00471136">
      <w:pPr>
        <w:pStyle w:val="Textpoznpodarou"/>
        <w:ind w:left="284" w:hanging="284"/>
      </w:pPr>
      <w:r>
        <w:rPr>
          <w:rStyle w:val="Znakapoznpodarou"/>
        </w:rPr>
        <w:footnoteRef/>
      </w:r>
      <w:r>
        <w:t xml:space="preserve"> </w:t>
      </w:r>
      <w:r>
        <w:tab/>
        <w:t>S</w:t>
      </w:r>
      <w:r w:rsidRPr="00A62199">
        <w:t>měrnice MŽP č. 6/2016 o pravidlech styku se sdělovacími prostředky</w:t>
      </w:r>
    </w:p>
  </w:footnote>
  <w:footnote w:id="7">
    <w:p w14:paraId="547A61FB" w14:textId="194883FA" w:rsidR="00A63424" w:rsidRPr="00D724D8" w:rsidRDefault="00A63424" w:rsidP="00471136">
      <w:pPr>
        <w:pStyle w:val="Textpoznpodarou"/>
        <w:ind w:left="284" w:hanging="284"/>
      </w:pPr>
      <w:r>
        <w:rPr>
          <w:rStyle w:val="Znakapoznpodarou"/>
        </w:rPr>
        <w:footnoteRef/>
      </w:r>
      <w:r>
        <w:t xml:space="preserve"> </w:t>
      </w:r>
      <w:r w:rsidR="007A69F0">
        <w:tab/>
      </w:r>
      <w:r w:rsidRPr="00D724D8">
        <w:t xml:space="preserve">Směrnice MŽP č. </w:t>
      </w:r>
      <w:r w:rsidR="00815857">
        <w:t>6</w:t>
      </w:r>
      <w:r w:rsidRPr="00D724D8">
        <w:t>/20</w:t>
      </w:r>
      <w:r w:rsidR="00815857">
        <w:t>22</w:t>
      </w:r>
      <w:r w:rsidRPr="00D724D8">
        <w:t xml:space="preserve"> o ochraně osobních údajů</w:t>
      </w:r>
    </w:p>
  </w:footnote>
  <w:footnote w:id="8">
    <w:p w14:paraId="760DC627" w14:textId="0DFBC1C0" w:rsidR="00A63424" w:rsidRPr="00D449D8" w:rsidRDefault="00A63424" w:rsidP="00471136">
      <w:pPr>
        <w:pStyle w:val="Textpoznpodarou"/>
        <w:ind w:left="284" w:hanging="284"/>
      </w:pPr>
      <w:r>
        <w:rPr>
          <w:rStyle w:val="Znakapoznpodarou"/>
        </w:rPr>
        <w:footnoteRef/>
      </w:r>
      <w:r>
        <w:t xml:space="preserve"> </w:t>
      </w:r>
      <w:r w:rsidR="007A69F0">
        <w:tab/>
      </w:r>
      <w:r w:rsidRPr="00D449D8">
        <w:t xml:space="preserve">Směrnice MŽP č. </w:t>
      </w:r>
      <w:r w:rsidR="00815857">
        <w:t>6</w:t>
      </w:r>
      <w:r>
        <w:t>/20</w:t>
      </w:r>
      <w:r w:rsidR="00815857">
        <w:t>22</w:t>
      </w:r>
      <w:r>
        <w:t xml:space="preserve"> o ochraně osobních údajů</w:t>
      </w:r>
    </w:p>
  </w:footnote>
  <w:footnote w:id="9">
    <w:p w14:paraId="0977BC8F" w14:textId="0E449182" w:rsidR="000F0319" w:rsidRDefault="000F0319" w:rsidP="00471136">
      <w:pPr>
        <w:pStyle w:val="Textpoznpodarou"/>
        <w:ind w:left="284" w:hanging="284"/>
      </w:pPr>
      <w:r>
        <w:rPr>
          <w:rStyle w:val="Znakapoznpodarou"/>
        </w:rPr>
        <w:footnoteRef/>
      </w:r>
      <w:r>
        <w:t xml:space="preserve"> </w:t>
      </w:r>
      <w:r w:rsidR="007A69F0">
        <w:tab/>
      </w:r>
      <w:r>
        <w:t>§ 173 zákona o státní službě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0847E" w14:textId="77777777" w:rsidR="00A63424" w:rsidRDefault="00A63424" w:rsidP="00111CF7">
    <w:pPr>
      <w:pStyle w:val="Zhlav"/>
    </w:pPr>
    <w:r w:rsidRPr="007B05FA">
      <w:rPr>
        <w:noProof/>
        <w:lang w:eastAsia="cs-CZ"/>
      </w:rPr>
      <w:drawing>
        <wp:anchor distT="0" distB="0" distL="114300" distR="114300" simplePos="0" relativeHeight="251661312" behindDoc="1" locked="0" layoutInCell="1" allowOverlap="1" wp14:anchorId="70C8B904" wp14:editId="5F6EB70E">
          <wp:simplePos x="0" y="0"/>
          <wp:positionH relativeFrom="column">
            <wp:posOffset>0</wp:posOffset>
          </wp:positionH>
          <wp:positionV relativeFrom="paragraph">
            <wp:posOffset>165735</wp:posOffset>
          </wp:positionV>
          <wp:extent cx="1890000" cy="360000"/>
          <wp:effectExtent l="0" t="0" r="0" b="2540"/>
          <wp:wrapTight wrapText="right">
            <wp:wrapPolygon edited="0">
              <wp:start x="0" y="0"/>
              <wp:lineTo x="0" y="16028"/>
              <wp:lineTo x="2177" y="18318"/>
              <wp:lineTo x="14153" y="20608"/>
              <wp:lineTo x="15242" y="20608"/>
              <wp:lineTo x="19379" y="18318"/>
              <wp:lineTo x="21339" y="12594"/>
              <wp:lineTo x="21339" y="0"/>
              <wp:lineTo x="0" y="0"/>
            </wp:wrapPolygon>
          </wp:wrapTight>
          <wp:docPr id="2" name="Obrázek 2" descr="C:\Users\user\ownCloud\Documents\_ESS\_Šablony dokumentů - nová ESS\MZP_C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ownCloud\Documents\_ESS\_Šablony dokumentů - nová ESS\MZP_CZ.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90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E7ACEA" w14:textId="77777777" w:rsidR="00A63424" w:rsidRDefault="00A63424" w:rsidP="00111CF7"/>
  <w:p w14:paraId="10E1705E" w14:textId="77777777" w:rsidR="00A63424" w:rsidRDefault="00A63424" w:rsidP="00111C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D64C4"/>
    <w:multiLevelType w:val="multilevel"/>
    <w:tmpl w:val="21EE1898"/>
    <w:lvl w:ilvl="0">
      <w:start w:val="1"/>
      <w:numFmt w:val="decimal"/>
      <w:pStyle w:val="Odstavec-slovan"/>
      <w:lvlText w:val="%1."/>
      <w:lvlJc w:val="left"/>
      <w:pPr>
        <w:ind w:left="567" w:hanging="567"/>
      </w:pPr>
      <w:rPr>
        <w:rFonts w:cs="Times New Roman" w:hint="default"/>
      </w:rPr>
    </w:lvl>
    <w:lvl w:ilvl="1">
      <w:start w:val="1"/>
      <w:numFmt w:val="decimal"/>
      <w:pStyle w:val="pododstavec"/>
      <w:isLgl/>
      <w:lvlText w:val="%1.%2"/>
      <w:lvlJc w:val="left"/>
      <w:pPr>
        <w:ind w:left="1134" w:hanging="567"/>
      </w:pPr>
      <w:rPr>
        <w:rFonts w:cs="Times New Roman" w:hint="default"/>
      </w:rPr>
    </w:lvl>
    <w:lvl w:ilvl="2">
      <w:start w:val="1"/>
      <w:numFmt w:val="decimal"/>
      <w:isLgl/>
      <w:lvlText w:val="%1.%2.%3"/>
      <w:lvlJc w:val="left"/>
      <w:pPr>
        <w:ind w:left="1701" w:hanging="567"/>
      </w:pPr>
      <w:rPr>
        <w:rFonts w:cs="Times New Roman" w:hint="default"/>
      </w:rPr>
    </w:lvl>
    <w:lvl w:ilvl="3">
      <w:start w:val="1"/>
      <w:numFmt w:val="decimal"/>
      <w:isLgl/>
      <w:lvlText w:val="%1.%2.%3.%4"/>
      <w:lvlJc w:val="left"/>
      <w:pPr>
        <w:ind w:left="2268" w:hanging="567"/>
      </w:pPr>
      <w:rPr>
        <w:rFonts w:cs="Times New Roman" w:hint="default"/>
      </w:rPr>
    </w:lvl>
    <w:lvl w:ilvl="4">
      <w:start w:val="1"/>
      <w:numFmt w:val="decimal"/>
      <w:isLgl/>
      <w:lvlText w:val="%1.%2.%3.%4.%5"/>
      <w:lvlJc w:val="left"/>
      <w:pPr>
        <w:ind w:left="2835" w:hanging="567"/>
      </w:pPr>
      <w:rPr>
        <w:rFonts w:cs="Times New Roman" w:hint="default"/>
      </w:rPr>
    </w:lvl>
    <w:lvl w:ilvl="5">
      <w:start w:val="1"/>
      <w:numFmt w:val="decimal"/>
      <w:isLgl/>
      <w:lvlText w:val="%1.%2.%3.%4.%5.%6"/>
      <w:lvlJc w:val="left"/>
      <w:pPr>
        <w:ind w:left="3402" w:hanging="567"/>
      </w:pPr>
      <w:rPr>
        <w:rFonts w:cs="Times New Roman" w:hint="default"/>
      </w:rPr>
    </w:lvl>
    <w:lvl w:ilvl="6">
      <w:start w:val="1"/>
      <w:numFmt w:val="decimal"/>
      <w:isLgl/>
      <w:lvlText w:val="%1.%2.%3.%4.%5.%6.%7"/>
      <w:lvlJc w:val="left"/>
      <w:pPr>
        <w:ind w:left="3969" w:hanging="567"/>
      </w:pPr>
      <w:rPr>
        <w:rFonts w:cs="Times New Roman" w:hint="default"/>
      </w:rPr>
    </w:lvl>
    <w:lvl w:ilvl="7">
      <w:start w:val="1"/>
      <w:numFmt w:val="decimal"/>
      <w:isLgl/>
      <w:lvlText w:val="%1.%2.%3.%4.%5.%6.%7.%8"/>
      <w:lvlJc w:val="left"/>
      <w:pPr>
        <w:ind w:left="4536" w:hanging="567"/>
      </w:pPr>
      <w:rPr>
        <w:rFonts w:cs="Times New Roman" w:hint="default"/>
      </w:rPr>
    </w:lvl>
    <w:lvl w:ilvl="8">
      <w:start w:val="1"/>
      <w:numFmt w:val="decimal"/>
      <w:isLgl/>
      <w:lvlText w:val="%1.%2.%3.%4.%5.%6.%7.%8.%9"/>
      <w:lvlJc w:val="left"/>
      <w:pPr>
        <w:ind w:left="5103" w:hanging="567"/>
      </w:pPr>
      <w:rPr>
        <w:rFonts w:cs="Times New Roman" w:hint="default"/>
      </w:rPr>
    </w:lvl>
  </w:abstractNum>
  <w:abstractNum w:abstractNumId="1" w15:restartNumberingAfterBreak="0">
    <w:nsid w:val="075C1620"/>
    <w:multiLevelType w:val="hybridMultilevel"/>
    <w:tmpl w:val="52BEAF12"/>
    <w:lvl w:ilvl="0" w:tplc="FA18EF1A">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E92590"/>
    <w:multiLevelType w:val="multilevel"/>
    <w:tmpl w:val="7DC8EA8A"/>
    <w:lvl w:ilvl="0">
      <w:start w:val="1"/>
      <w:numFmt w:val="none"/>
      <w:suff w:val="nothing"/>
      <w:lvlText w:val=""/>
      <w:lvlJc w:val="center"/>
      <w:pPr>
        <w:ind w:left="0" w:firstLine="0"/>
      </w:pPr>
      <w:rPr>
        <w:rFonts w:hint="default"/>
      </w:rPr>
    </w:lvl>
    <w:lvl w:ilvl="1">
      <w:start w:val="1"/>
      <w:numFmt w:val="upperRoman"/>
      <w:suff w:val="nothing"/>
      <w:lvlText w:val="Kapitola%1 %2"/>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Článek %3"/>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Nadpis4"/>
      <w:lvlText w:val="(%4)"/>
      <w:lvlJc w:val="right"/>
      <w:pPr>
        <w:tabs>
          <w:tab w:val="num" w:pos="284"/>
        </w:tabs>
        <w:ind w:left="0" w:firstLine="0"/>
      </w:pPr>
      <w:rPr>
        <w:rFonts w:hint="default"/>
      </w:rPr>
    </w:lvl>
    <w:lvl w:ilvl="4">
      <w:start w:val="1"/>
      <w:numFmt w:val="decimal"/>
      <w:pStyle w:val="Nadpis5"/>
      <w:lvlText w:val="%5)"/>
      <w:lvlJc w:val="left"/>
      <w:pPr>
        <w:tabs>
          <w:tab w:val="num" w:pos="284"/>
        </w:tabs>
        <w:ind w:left="0" w:firstLine="0"/>
      </w:pPr>
      <w:rPr>
        <w:rFonts w:hint="default"/>
      </w:rPr>
    </w:lvl>
    <w:lvl w:ilvl="5">
      <w:start w:val="1"/>
      <w:numFmt w:val="lowerLetter"/>
      <w:pStyle w:val="Nadpis6"/>
      <w:lvlText w:val="%6)"/>
      <w:lvlJc w:val="left"/>
      <w:pPr>
        <w:tabs>
          <w:tab w:val="num" w:pos="284"/>
        </w:tabs>
        <w:ind w:left="0" w:firstLine="0"/>
      </w:pPr>
      <w:rPr>
        <w:rFonts w:hint="default"/>
      </w:rPr>
    </w:lvl>
    <w:lvl w:ilvl="6">
      <w:start w:val="1"/>
      <w:numFmt w:val="lowerRoman"/>
      <w:pStyle w:val="Nadpis7"/>
      <w:lvlText w:val="%7)"/>
      <w:lvlJc w:val="right"/>
      <w:pPr>
        <w:tabs>
          <w:tab w:val="num" w:pos="284"/>
        </w:tabs>
        <w:ind w:left="0" w:firstLine="0"/>
      </w:pPr>
      <w:rPr>
        <w:rFonts w:hint="default"/>
      </w:rPr>
    </w:lvl>
    <w:lvl w:ilvl="7">
      <w:start w:val="1"/>
      <w:numFmt w:val="lowerLetter"/>
      <w:pStyle w:val="Nadpis8"/>
      <w:lvlText w:val="%8."/>
      <w:lvlJc w:val="left"/>
      <w:pPr>
        <w:tabs>
          <w:tab w:val="num" w:pos="284"/>
        </w:tabs>
        <w:ind w:left="0" w:firstLine="0"/>
      </w:pPr>
      <w:rPr>
        <w:rFonts w:hint="default"/>
      </w:rPr>
    </w:lvl>
    <w:lvl w:ilvl="8">
      <w:start w:val="1"/>
      <w:numFmt w:val="lowerRoman"/>
      <w:pStyle w:val="Nadpis9"/>
      <w:lvlText w:val="%9."/>
      <w:lvlJc w:val="right"/>
      <w:pPr>
        <w:tabs>
          <w:tab w:val="num" w:pos="284"/>
        </w:tabs>
        <w:ind w:left="0" w:firstLine="0"/>
      </w:pPr>
      <w:rPr>
        <w:rFonts w:hint="default"/>
      </w:rPr>
    </w:lvl>
  </w:abstractNum>
  <w:abstractNum w:abstractNumId="3" w15:restartNumberingAfterBreak="0">
    <w:nsid w:val="11936C98"/>
    <w:multiLevelType w:val="hybridMultilevel"/>
    <w:tmpl w:val="52BEAF12"/>
    <w:lvl w:ilvl="0" w:tplc="FA18EF1A">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054141"/>
    <w:multiLevelType w:val="multilevel"/>
    <w:tmpl w:val="E8022346"/>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3A9B11DD"/>
    <w:multiLevelType w:val="hybridMultilevel"/>
    <w:tmpl w:val="2E6C4B16"/>
    <w:lvl w:ilvl="0" w:tplc="E2FA3F26">
      <w:start w:val="1"/>
      <w:numFmt w:val="lowerLetter"/>
      <w:pStyle w:val="bod"/>
      <w:lvlText w:val="%1)"/>
      <w:lvlJc w:val="left"/>
      <w:pPr>
        <w:ind w:left="1701" w:hanging="567"/>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3B090D2F"/>
    <w:multiLevelType w:val="hybridMultilevel"/>
    <w:tmpl w:val="52BEAF12"/>
    <w:lvl w:ilvl="0" w:tplc="FA18EF1A">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CD874D2"/>
    <w:multiLevelType w:val="hybridMultilevel"/>
    <w:tmpl w:val="0E5ACDCE"/>
    <w:lvl w:ilvl="0" w:tplc="D49E53A8">
      <w:start w:val="1"/>
      <w:numFmt w:val="decimal"/>
      <w:pStyle w:val="Rejstk3"/>
      <w:lvlText w:val="%1."/>
      <w:lvlJc w:val="left"/>
      <w:pPr>
        <w:tabs>
          <w:tab w:val="num" w:pos="1145"/>
        </w:tabs>
        <w:ind w:left="1145" w:hanging="360"/>
      </w:pPr>
      <w:rPr>
        <w:rFonts w:hint="default"/>
      </w:rPr>
    </w:lvl>
    <w:lvl w:ilvl="1" w:tplc="04050019" w:tentative="1">
      <w:start w:val="1"/>
      <w:numFmt w:val="lowerLetter"/>
      <w:lvlText w:val="%2."/>
      <w:lvlJc w:val="left"/>
      <w:pPr>
        <w:tabs>
          <w:tab w:val="num" w:pos="1865"/>
        </w:tabs>
        <w:ind w:left="1865" w:hanging="360"/>
      </w:pPr>
    </w:lvl>
    <w:lvl w:ilvl="2" w:tplc="0405001B" w:tentative="1">
      <w:start w:val="1"/>
      <w:numFmt w:val="lowerRoman"/>
      <w:lvlText w:val="%3."/>
      <w:lvlJc w:val="right"/>
      <w:pPr>
        <w:tabs>
          <w:tab w:val="num" w:pos="2585"/>
        </w:tabs>
        <w:ind w:left="2585" w:hanging="180"/>
      </w:pPr>
    </w:lvl>
    <w:lvl w:ilvl="3" w:tplc="0405000F" w:tentative="1">
      <w:start w:val="1"/>
      <w:numFmt w:val="decimal"/>
      <w:lvlText w:val="%4."/>
      <w:lvlJc w:val="left"/>
      <w:pPr>
        <w:tabs>
          <w:tab w:val="num" w:pos="3305"/>
        </w:tabs>
        <w:ind w:left="3305" w:hanging="360"/>
      </w:pPr>
    </w:lvl>
    <w:lvl w:ilvl="4" w:tplc="04050019" w:tentative="1">
      <w:start w:val="1"/>
      <w:numFmt w:val="lowerLetter"/>
      <w:lvlText w:val="%5."/>
      <w:lvlJc w:val="left"/>
      <w:pPr>
        <w:tabs>
          <w:tab w:val="num" w:pos="4025"/>
        </w:tabs>
        <w:ind w:left="4025" w:hanging="360"/>
      </w:pPr>
    </w:lvl>
    <w:lvl w:ilvl="5" w:tplc="0405001B" w:tentative="1">
      <w:start w:val="1"/>
      <w:numFmt w:val="lowerRoman"/>
      <w:lvlText w:val="%6."/>
      <w:lvlJc w:val="right"/>
      <w:pPr>
        <w:tabs>
          <w:tab w:val="num" w:pos="4745"/>
        </w:tabs>
        <w:ind w:left="4745" w:hanging="180"/>
      </w:pPr>
    </w:lvl>
    <w:lvl w:ilvl="6" w:tplc="0405000F" w:tentative="1">
      <w:start w:val="1"/>
      <w:numFmt w:val="decimal"/>
      <w:lvlText w:val="%7."/>
      <w:lvlJc w:val="left"/>
      <w:pPr>
        <w:tabs>
          <w:tab w:val="num" w:pos="5465"/>
        </w:tabs>
        <w:ind w:left="5465" w:hanging="360"/>
      </w:pPr>
    </w:lvl>
    <w:lvl w:ilvl="7" w:tplc="04050019" w:tentative="1">
      <w:start w:val="1"/>
      <w:numFmt w:val="lowerLetter"/>
      <w:lvlText w:val="%8."/>
      <w:lvlJc w:val="left"/>
      <w:pPr>
        <w:tabs>
          <w:tab w:val="num" w:pos="6185"/>
        </w:tabs>
        <w:ind w:left="6185" w:hanging="360"/>
      </w:pPr>
    </w:lvl>
    <w:lvl w:ilvl="8" w:tplc="0405001B" w:tentative="1">
      <w:start w:val="1"/>
      <w:numFmt w:val="lowerRoman"/>
      <w:lvlText w:val="%9."/>
      <w:lvlJc w:val="right"/>
      <w:pPr>
        <w:tabs>
          <w:tab w:val="num" w:pos="6905"/>
        </w:tabs>
        <w:ind w:left="6905" w:hanging="180"/>
      </w:pPr>
    </w:lvl>
  </w:abstractNum>
  <w:abstractNum w:abstractNumId="8" w15:restartNumberingAfterBreak="0">
    <w:nsid w:val="487B4F69"/>
    <w:multiLevelType w:val="multilevel"/>
    <w:tmpl w:val="659EF5A8"/>
    <w:lvl w:ilvl="0">
      <w:start w:val="1"/>
      <w:numFmt w:val="none"/>
      <w:suff w:val="nothing"/>
      <w:lvlText w:val=""/>
      <w:lvlJc w:val="center"/>
      <w:pPr>
        <w:ind w:left="0" w:firstLine="0"/>
      </w:pPr>
      <w:rPr>
        <w:rFonts w:hint="default"/>
      </w:rPr>
    </w:lvl>
    <w:lvl w:ilvl="1">
      <w:start w:val="1"/>
      <w:numFmt w:val="upperRoman"/>
      <w:pStyle w:val="Nadpis2"/>
      <w:suff w:val="nothing"/>
      <w:lvlText w:val="Kapitola %2"/>
      <w:lvlJc w:val="left"/>
      <w:pPr>
        <w:ind w:left="0" w:firstLine="0"/>
      </w:pPr>
      <w:rPr>
        <w:rFonts w:hint="default"/>
      </w:rPr>
    </w:lvl>
    <w:lvl w:ilvl="2">
      <w:start w:val="1"/>
      <w:numFmt w:val="decimal"/>
      <w:pStyle w:val="Nadpis3"/>
      <w:suff w:val="nothing"/>
      <w:lvlText w:val="Článek %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4FE5580F"/>
    <w:multiLevelType w:val="hybridMultilevel"/>
    <w:tmpl w:val="F60232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29730E1"/>
    <w:multiLevelType w:val="multilevel"/>
    <w:tmpl w:val="18F01D42"/>
    <w:lvl w:ilvl="0">
      <w:start w:val="1"/>
      <w:numFmt w:val="none"/>
      <w:pStyle w:val="Nadpis1"/>
      <w:suff w:val="nothing"/>
      <w:lvlText w:val=""/>
      <w:lvlJc w:val="center"/>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E981C0D"/>
    <w:multiLevelType w:val="hybridMultilevel"/>
    <w:tmpl w:val="52BEAF12"/>
    <w:lvl w:ilvl="0" w:tplc="FA18EF1A">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9A0307"/>
    <w:multiLevelType w:val="hybridMultilevel"/>
    <w:tmpl w:val="52BEAF12"/>
    <w:lvl w:ilvl="0" w:tplc="FA18EF1A">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89458157">
    <w:abstractNumId w:val="0"/>
  </w:num>
  <w:num w:numId="2" w16cid:durableId="1268000638">
    <w:abstractNumId w:val="2"/>
  </w:num>
  <w:num w:numId="3" w16cid:durableId="12000373">
    <w:abstractNumId w:val="10"/>
  </w:num>
  <w:num w:numId="4" w16cid:durableId="1033312725">
    <w:abstractNumId w:val="8"/>
  </w:num>
  <w:num w:numId="5" w16cid:durableId="1190684544">
    <w:abstractNumId w:val="5"/>
  </w:num>
  <w:num w:numId="6" w16cid:durableId="243222328">
    <w:abstractNumId w:val="7"/>
  </w:num>
  <w:num w:numId="7" w16cid:durableId="19525869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20834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36275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01704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64673241">
    <w:abstractNumId w:val="1"/>
  </w:num>
  <w:num w:numId="12" w16cid:durableId="190191773">
    <w:abstractNumId w:val="6"/>
  </w:num>
  <w:num w:numId="13" w16cid:durableId="2710174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6633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5968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3876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1480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3331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2046004">
    <w:abstractNumId w:val="12"/>
  </w:num>
  <w:num w:numId="20" w16cid:durableId="4697082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02608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95568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23025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943850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0301821">
    <w:abstractNumId w:val="11"/>
  </w:num>
  <w:num w:numId="26" w16cid:durableId="6626657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63053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127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12654560">
    <w:abstractNumId w:val="3"/>
  </w:num>
  <w:num w:numId="30" w16cid:durableId="19929802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9387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768300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8292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17015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652442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67770485">
    <w:abstractNumId w:val="9"/>
  </w:num>
  <w:num w:numId="37" w16cid:durableId="137429803">
    <w:abstractNumId w:val="8"/>
    <w:lvlOverride w:ilvl="0">
      <w:startOverride w:val="2"/>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05282445">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260"/>
    <w:rsid w:val="00007DC7"/>
    <w:rsid w:val="00043807"/>
    <w:rsid w:val="00047F62"/>
    <w:rsid w:val="00051659"/>
    <w:rsid w:val="00055DAB"/>
    <w:rsid w:val="00070ECC"/>
    <w:rsid w:val="00077455"/>
    <w:rsid w:val="00094166"/>
    <w:rsid w:val="00096F09"/>
    <w:rsid w:val="000A177D"/>
    <w:rsid w:val="000A4FFE"/>
    <w:rsid w:val="000A5EC6"/>
    <w:rsid w:val="000B1C25"/>
    <w:rsid w:val="000B66D2"/>
    <w:rsid w:val="000D56A2"/>
    <w:rsid w:val="000D781A"/>
    <w:rsid w:val="000E5D65"/>
    <w:rsid w:val="000F0319"/>
    <w:rsid w:val="000F2DAA"/>
    <w:rsid w:val="00100713"/>
    <w:rsid w:val="00111B54"/>
    <w:rsid w:val="00111CF7"/>
    <w:rsid w:val="001203B5"/>
    <w:rsid w:val="0012231A"/>
    <w:rsid w:val="00146DF6"/>
    <w:rsid w:val="00155344"/>
    <w:rsid w:val="00155D66"/>
    <w:rsid w:val="00163BE2"/>
    <w:rsid w:val="001B7135"/>
    <w:rsid w:val="001D4AF2"/>
    <w:rsid w:val="001E296B"/>
    <w:rsid w:val="001E31F5"/>
    <w:rsid w:val="001F266B"/>
    <w:rsid w:val="002067FC"/>
    <w:rsid w:val="002153F7"/>
    <w:rsid w:val="00231549"/>
    <w:rsid w:val="0023404D"/>
    <w:rsid w:val="0024584D"/>
    <w:rsid w:val="00250376"/>
    <w:rsid w:val="00255B18"/>
    <w:rsid w:val="00261F48"/>
    <w:rsid w:val="00297FBB"/>
    <w:rsid w:val="002C0605"/>
    <w:rsid w:val="002C1211"/>
    <w:rsid w:val="002D76E2"/>
    <w:rsid w:val="002E169A"/>
    <w:rsid w:val="002E33AE"/>
    <w:rsid w:val="002E37F5"/>
    <w:rsid w:val="002E4853"/>
    <w:rsid w:val="002E5527"/>
    <w:rsid w:val="002F0D57"/>
    <w:rsid w:val="0030037E"/>
    <w:rsid w:val="0030504A"/>
    <w:rsid w:val="00310536"/>
    <w:rsid w:val="003221AB"/>
    <w:rsid w:val="00354CF9"/>
    <w:rsid w:val="0036551F"/>
    <w:rsid w:val="00376118"/>
    <w:rsid w:val="0038221C"/>
    <w:rsid w:val="00383267"/>
    <w:rsid w:val="0038347E"/>
    <w:rsid w:val="00386A40"/>
    <w:rsid w:val="00390311"/>
    <w:rsid w:val="003B2727"/>
    <w:rsid w:val="003B2850"/>
    <w:rsid w:val="003B72D2"/>
    <w:rsid w:val="003C73FC"/>
    <w:rsid w:val="003D1CF4"/>
    <w:rsid w:val="003D25C4"/>
    <w:rsid w:val="003D5C94"/>
    <w:rsid w:val="003E50EC"/>
    <w:rsid w:val="003F1C07"/>
    <w:rsid w:val="003F45E9"/>
    <w:rsid w:val="00407B26"/>
    <w:rsid w:val="00432EC7"/>
    <w:rsid w:val="00434922"/>
    <w:rsid w:val="00434BCA"/>
    <w:rsid w:val="0043785E"/>
    <w:rsid w:val="00450CB0"/>
    <w:rsid w:val="00456749"/>
    <w:rsid w:val="00462A1F"/>
    <w:rsid w:val="00471136"/>
    <w:rsid w:val="004934A5"/>
    <w:rsid w:val="00494477"/>
    <w:rsid w:val="0049669F"/>
    <w:rsid w:val="004A65A8"/>
    <w:rsid w:val="004B58A6"/>
    <w:rsid w:val="004B7381"/>
    <w:rsid w:val="004C7994"/>
    <w:rsid w:val="004F36D7"/>
    <w:rsid w:val="00515FD1"/>
    <w:rsid w:val="005200AF"/>
    <w:rsid w:val="00520478"/>
    <w:rsid w:val="0053322B"/>
    <w:rsid w:val="005415B4"/>
    <w:rsid w:val="005515EF"/>
    <w:rsid w:val="005545B0"/>
    <w:rsid w:val="005562A4"/>
    <w:rsid w:val="00562756"/>
    <w:rsid w:val="00564F06"/>
    <w:rsid w:val="005A0333"/>
    <w:rsid w:val="005B0086"/>
    <w:rsid w:val="005B5AC1"/>
    <w:rsid w:val="005B7A25"/>
    <w:rsid w:val="005D1A2E"/>
    <w:rsid w:val="005D69FE"/>
    <w:rsid w:val="005E1511"/>
    <w:rsid w:val="0060295D"/>
    <w:rsid w:val="006066B8"/>
    <w:rsid w:val="00610D23"/>
    <w:rsid w:val="0062705D"/>
    <w:rsid w:val="006513FA"/>
    <w:rsid w:val="00657BAB"/>
    <w:rsid w:val="00663530"/>
    <w:rsid w:val="00674123"/>
    <w:rsid w:val="006762FF"/>
    <w:rsid w:val="00680FFD"/>
    <w:rsid w:val="006830DC"/>
    <w:rsid w:val="00685F1E"/>
    <w:rsid w:val="00691614"/>
    <w:rsid w:val="00692790"/>
    <w:rsid w:val="00694398"/>
    <w:rsid w:val="006E3449"/>
    <w:rsid w:val="006F3229"/>
    <w:rsid w:val="006F629D"/>
    <w:rsid w:val="0070125D"/>
    <w:rsid w:val="0071394C"/>
    <w:rsid w:val="00714F04"/>
    <w:rsid w:val="00725838"/>
    <w:rsid w:val="00732E78"/>
    <w:rsid w:val="00736890"/>
    <w:rsid w:val="007370BF"/>
    <w:rsid w:val="007569B5"/>
    <w:rsid w:val="00756C05"/>
    <w:rsid w:val="0077158F"/>
    <w:rsid w:val="00771C8A"/>
    <w:rsid w:val="007766A2"/>
    <w:rsid w:val="00782F03"/>
    <w:rsid w:val="00791A46"/>
    <w:rsid w:val="007A28DB"/>
    <w:rsid w:val="007A69F0"/>
    <w:rsid w:val="007B4EE6"/>
    <w:rsid w:val="007B6855"/>
    <w:rsid w:val="007B705C"/>
    <w:rsid w:val="007D3864"/>
    <w:rsid w:val="007E5601"/>
    <w:rsid w:val="00815857"/>
    <w:rsid w:val="00840893"/>
    <w:rsid w:val="0084549D"/>
    <w:rsid w:val="0085739E"/>
    <w:rsid w:val="008578DA"/>
    <w:rsid w:val="00860BAE"/>
    <w:rsid w:val="00861457"/>
    <w:rsid w:val="008702E6"/>
    <w:rsid w:val="008773AA"/>
    <w:rsid w:val="00891AC5"/>
    <w:rsid w:val="008A1237"/>
    <w:rsid w:val="008B16C5"/>
    <w:rsid w:val="008D2823"/>
    <w:rsid w:val="008D3B15"/>
    <w:rsid w:val="008E6089"/>
    <w:rsid w:val="008F175F"/>
    <w:rsid w:val="008F2C2A"/>
    <w:rsid w:val="008F4D04"/>
    <w:rsid w:val="008F67A0"/>
    <w:rsid w:val="008F6C19"/>
    <w:rsid w:val="0090140E"/>
    <w:rsid w:val="00903E9A"/>
    <w:rsid w:val="009060CF"/>
    <w:rsid w:val="00912F77"/>
    <w:rsid w:val="00920828"/>
    <w:rsid w:val="00930F09"/>
    <w:rsid w:val="00933A9A"/>
    <w:rsid w:val="0093673D"/>
    <w:rsid w:val="00940B12"/>
    <w:rsid w:val="009414CB"/>
    <w:rsid w:val="00954011"/>
    <w:rsid w:val="00962D4A"/>
    <w:rsid w:val="00991E9E"/>
    <w:rsid w:val="009B5344"/>
    <w:rsid w:val="009D77BA"/>
    <w:rsid w:val="009E285D"/>
    <w:rsid w:val="009F7942"/>
    <w:rsid w:val="00A07A4E"/>
    <w:rsid w:val="00A31753"/>
    <w:rsid w:val="00A5329F"/>
    <w:rsid w:val="00A548ED"/>
    <w:rsid w:val="00A63424"/>
    <w:rsid w:val="00A67755"/>
    <w:rsid w:val="00A83434"/>
    <w:rsid w:val="00A86E5D"/>
    <w:rsid w:val="00AB3A87"/>
    <w:rsid w:val="00AC0A93"/>
    <w:rsid w:val="00AD185D"/>
    <w:rsid w:val="00B00399"/>
    <w:rsid w:val="00B019BF"/>
    <w:rsid w:val="00B03BFF"/>
    <w:rsid w:val="00B07273"/>
    <w:rsid w:val="00B12EFF"/>
    <w:rsid w:val="00B33CEB"/>
    <w:rsid w:val="00B373BF"/>
    <w:rsid w:val="00B47AC2"/>
    <w:rsid w:val="00B5100A"/>
    <w:rsid w:val="00B54975"/>
    <w:rsid w:val="00B55655"/>
    <w:rsid w:val="00BA194F"/>
    <w:rsid w:val="00BA551A"/>
    <w:rsid w:val="00BB56C3"/>
    <w:rsid w:val="00BD176C"/>
    <w:rsid w:val="00BE5050"/>
    <w:rsid w:val="00BF5CFD"/>
    <w:rsid w:val="00BF7A23"/>
    <w:rsid w:val="00C102D9"/>
    <w:rsid w:val="00C20E69"/>
    <w:rsid w:val="00C50A0E"/>
    <w:rsid w:val="00C541DF"/>
    <w:rsid w:val="00C555DB"/>
    <w:rsid w:val="00C7012C"/>
    <w:rsid w:val="00C80F9C"/>
    <w:rsid w:val="00C8218B"/>
    <w:rsid w:val="00C86556"/>
    <w:rsid w:val="00C87638"/>
    <w:rsid w:val="00C94BF7"/>
    <w:rsid w:val="00C957DF"/>
    <w:rsid w:val="00C96297"/>
    <w:rsid w:val="00C97219"/>
    <w:rsid w:val="00CA18C9"/>
    <w:rsid w:val="00CA2A59"/>
    <w:rsid w:val="00CA3630"/>
    <w:rsid w:val="00CC0F64"/>
    <w:rsid w:val="00CD1970"/>
    <w:rsid w:val="00CD4592"/>
    <w:rsid w:val="00CE1B08"/>
    <w:rsid w:val="00CE1E85"/>
    <w:rsid w:val="00CF563A"/>
    <w:rsid w:val="00D06953"/>
    <w:rsid w:val="00D10662"/>
    <w:rsid w:val="00D403A5"/>
    <w:rsid w:val="00D43C81"/>
    <w:rsid w:val="00D55F22"/>
    <w:rsid w:val="00D61E7B"/>
    <w:rsid w:val="00D63308"/>
    <w:rsid w:val="00D634A1"/>
    <w:rsid w:val="00D6387E"/>
    <w:rsid w:val="00D72236"/>
    <w:rsid w:val="00D7278B"/>
    <w:rsid w:val="00D770AC"/>
    <w:rsid w:val="00D82425"/>
    <w:rsid w:val="00D84D2A"/>
    <w:rsid w:val="00D91A6F"/>
    <w:rsid w:val="00D962EF"/>
    <w:rsid w:val="00DB244B"/>
    <w:rsid w:val="00DB2FAA"/>
    <w:rsid w:val="00DB6B14"/>
    <w:rsid w:val="00DC1A90"/>
    <w:rsid w:val="00DD15D2"/>
    <w:rsid w:val="00DE4D8E"/>
    <w:rsid w:val="00DE6F7A"/>
    <w:rsid w:val="00DF4955"/>
    <w:rsid w:val="00E00080"/>
    <w:rsid w:val="00E010F4"/>
    <w:rsid w:val="00E07790"/>
    <w:rsid w:val="00E4259C"/>
    <w:rsid w:val="00E50772"/>
    <w:rsid w:val="00E639BD"/>
    <w:rsid w:val="00E659B5"/>
    <w:rsid w:val="00E82851"/>
    <w:rsid w:val="00E8352F"/>
    <w:rsid w:val="00EB5EF8"/>
    <w:rsid w:val="00EB735B"/>
    <w:rsid w:val="00EC6DB8"/>
    <w:rsid w:val="00ED5D3F"/>
    <w:rsid w:val="00ED5E2D"/>
    <w:rsid w:val="00EE062D"/>
    <w:rsid w:val="00EF6260"/>
    <w:rsid w:val="00F0758B"/>
    <w:rsid w:val="00F144C4"/>
    <w:rsid w:val="00F17AC1"/>
    <w:rsid w:val="00F2797C"/>
    <w:rsid w:val="00F32842"/>
    <w:rsid w:val="00F4233B"/>
    <w:rsid w:val="00F46604"/>
    <w:rsid w:val="00F92E01"/>
    <w:rsid w:val="00FC3EAA"/>
    <w:rsid w:val="00FE31B5"/>
    <w:rsid w:val="00FE51A3"/>
    <w:rsid w:val="00FF4B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AFF45EC"/>
  <w15:chartTrackingRefBased/>
  <w15:docId w15:val="{D75EC36A-7476-4BF8-985F-65232EF1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1CF7"/>
    <w:pPr>
      <w:spacing w:after="120" w:line="240" w:lineRule="atLeast"/>
      <w:ind w:right="-2"/>
      <w:jc w:val="both"/>
    </w:pPr>
    <w:rPr>
      <w:rFonts w:ascii="Verdana" w:hAnsi="Verdana"/>
      <w:sz w:val="20"/>
    </w:rPr>
  </w:style>
  <w:style w:type="paragraph" w:styleId="Nadpis1">
    <w:name w:val="heading 1"/>
    <w:aliases w:val="Část"/>
    <w:basedOn w:val="Normln"/>
    <w:next w:val="Normln"/>
    <w:link w:val="Nadpis1Char"/>
    <w:uiPriority w:val="99"/>
    <w:qFormat/>
    <w:rsid w:val="00714F04"/>
    <w:pPr>
      <w:numPr>
        <w:numId w:val="3"/>
      </w:numPr>
      <w:spacing w:before="240"/>
      <w:jc w:val="center"/>
      <w:outlineLvl w:val="0"/>
    </w:pPr>
    <w:rPr>
      <w:b/>
      <w:sz w:val="26"/>
      <w:szCs w:val="26"/>
    </w:rPr>
  </w:style>
  <w:style w:type="paragraph" w:styleId="Nadpis2">
    <w:name w:val="heading 2"/>
    <w:basedOn w:val="Normln"/>
    <w:next w:val="Normln"/>
    <w:link w:val="Nadpis2Char"/>
    <w:uiPriority w:val="99"/>
    <w:unhideWhenUsed/>
    <w:qFormat/>
    <w:rsid w:val="00C97219"/>
    <w:pPr>
      <w:numPr>
        <w:ilvl w:val="1"/>
        <w:numId w:val="4"/>
      </w:numPr>
      <w:spacing w:before="240"/>
      <w:jc w:val="center"/>
      <w:outlineLvl w:val="1"/>
    </w:pPr>
    <w:rPr>
      <w:b/>
      <w:sz w:val="24"/>
      <w:szCs w:val="24"/>
    </w:rPr>
  </w:style>
  <w:style w:type="paragraph" w:styleId="Nadpis3">
    <w:name w:val="heading 3"/>
    <w:basedOn w:val="Normln"/>
    <w:next w:val="Normln"/>
    <w:link w:val="Nadpis3Char"/>
    <w:uiPriority w:val="99"/>
    <w:unhideWhenUsed/>
    <w:qFormat/>
    <w:rsid w:val="00C97219"/>
    <w:pPr>
      <w:numPr>
        <w:ilvl w:val="2"/>
        <w:numId w:val="4"/>
      </w:numPr>
      <w:spacing w:before="240"/>
      <w:jc w:val="center"/>
      <w:outlineLvl w:val="2"/>
    </w:pPr>
    <w:rPr>
      <w:b/>
      <w:sz w:val="24"/>
    </w:rPr>
  </w:style>
  <w:style w:type="paragraph" w:styleId="Nadpis4">
    <w:name w:val="heading 4"/>
    <w:basedOn w:val="Normln"/>
    <w:next w:val="Normln"/>
    <w:link w:val="Nadpis4Char"/>
    <w:uiPriority w:val="99"/>
    <w:unhideWhenUsed/>
    <w:qFormat/>
    <w:rsid w:val="0038221C"/>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38221C"/>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9"/>
    <w:unhideWhenUsed/>
    <w:qFormat/>
    <w:rsid w:val="0038221C"/>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9"/>
    <w:unhideWhenUsed/>
    <w:qFormat/>
    <w:rsid w:val="0038221C"/>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9"/>
    <w:unhideWhenUsed/>
    <w:qFormat/>
    <w:rsid w:val="0038221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9"/>
    <w:unhideWhenUsed/>
    <w:qFormat/>
    <w:rsid w:val="0038221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neslovan">
    <w:name w:val="Odstavec - nečíslovaný"/>
    <w:basedOn w:val="Normln"/>
    <w:qFormat/>
    <w:rsid w:val="00C87638"/>
    <w:pPr>
      <w:widowControl w:val="0"/>
    </w:pPr>
  </w:style>
  <w:style w:type="paragraph" w:styleId="Odstavecseseznamem">
    <w:name w:val="List Paragraph"/>
    <w:basedOn w:val="Normln"/>
    <w:uiPriority w:val="34"/>
    <w:qFormat/>
    <w:rsid w:val="00F32842"/>
    <w:pPr>
      <w:ind w:left="720"/>
      <w:contextualSpacing/>
    </w:pPr>
  </w:style>
  <w:style w:type="paragraph" w:customStyle="1" w:styleId="Odstavec-slovan">
    <w:name w:val="Odstavec - číslovaný"/>
    <w:basedOn w:val="Odstavecseseznamem"/>
    <w:uiPriority w:val="1"/>
    <w:qFormat/>
    <w:rsid w:val="000B66D2"/>
    <w:pPr>
      <w:widowControl w:val="0"/>
      <w:numPr>
        <w:numId w:val="1"/>
      </w:numPr>
      <w:contextualSpacing w:val="0"/>
    </w:pPr>
    <w:rPr>
      <w:rFonts w:cs="Times New Roman"/>
      <w:szCs w:val="20"/>
    </w:rPr>
  </w:style>
  <w:style w:type="paragraph" w:customStyle="1" w:styleId="pododstavec">
    <w:name w:val="pododstavec"/>
    <w:basedOn w:val="Odstavec-slovan"/>
    <w:uiPriority w:val="2"/>
    <w:qFormat/>
    <w:rsid w:val="00390311"/>
    <w:pPr>
      <w:numPr>
        <w:ilvl w:val="1"/>
      </w:numPr>
    </w:pPr>
  </w:style>
  <w:style w:type="paragraph" w:customStyle="1" w:styleId="bod">
    <w:name w:val="bod"/>
    <w:basedOn w:val="pododstavec"/>
    <w:uiPriority w:val="3"/>
    <w:qFormat/>
    <w:rsid w:val="000B66D2"/>
    <w:pPr>
      <w:numPr>
        <w:ilvl w:val="0"/>
        <w:numId w:val="5"/>
      </w:numPr>
    </w:pPr>
  </w:style>
  <w:style w:type="paragraph" w:customStyle="1" w:styleId="Nzevlnku">
    <w:name w:val="Název článku"/>
    <w:basedOn w:val="Normln"/>
    <w:uiPriority w:val="7"/>
    <w:qFormat/>
    <w:rsid w:val="003C73FC"/>
    <w:pPr>
      <w:jc w:val="center"/>
    </w:pPr>
    <w:rPr>
      <w:b/>
      <w:sz w:val="22"/>
      <w:szCs w:val="24"/>
      <w:u w:val="single"/>
    </w:rPr>
  </w:style>
  <w:style w:type="paragraph" w:styleId="Nzev">
    <w:name w:val="Title"/>
    <w:basedOn w:val="Normln"/>
    <w:next w:val="Normln"/>
    <w:link w:val="NzevChar"/>
    <w:uiPriority w:val="10"/>
    <w:qFormat/>
    <w:rsid w:val="00EB5EF8"/>
    <w:pPr>
      <w:pBdr>
        <w:bottom w:val="single" w:sz="6" w:space="1" w:color="auto"/>
      </w:pBdr>
      <w:spacing w:before="600"/>
      <w:jc w:val="center"/>
    </w:pPr>
    <w:rPr>
      <w:b/>
      <w:sz w:val="28"/>
    </w:rPr>
  </w:style>
  <w:style w:type="character" w:customStyle="1" w:styleId="NzevChar">
    <w:name w:val="Název Char"/>
    <w:basedOn w:val="Standardnpsmoodstavce"/>
    <w:link w:val="Nzev"/>
    <w:uiPriority w:val="10"/>
    <w:rsid w:val="00EB5EF8"/>
    <w:rPr>
      <w:rFonts w:ascii="Verdana" w:hAnsi="Verdana"/>
      <w:b/>
      <w:sz w:val="28"/>
    </w:rPr>
  </w:style>
  <w:style w:type="character" w:customStyle="1" w:styleId="Nadpis1Char">
    <w:name w:val="Nadpis 1 Char"/>
    <w:aliases w:val="Část Char"/>
    <w:basedOn w:val="Standardnpsmoodstavce"/>
    <w:link w:val="Nadpis1"/>
    <w:uiPriority w:val="99"/>
    <w:rsid w:val="00714F04"/>
    <w:rPr>
      <w:rFonts w:ascii="Verdana" w:hAnsi="Verdana"/>
      <w:b/>
      <w:sz w:val="26"/>
      <w:szCs w:val="26"/>
    </w:rPr>
  </w:style>
  <w:style w:type="character" w:customStyle="1" w:styleId="Nadpis2Char">
    <w:name w:val="Nadpis 2 Char"/>
    <w:basedOn w:val="Standardnpsmoodstavce"/>
    <w:link w:val="Nadpis2"/>
    <w:uiPriority w:val="99"/>
    <w:rsid w:val="00C97219"/>
    <w:rPr>
      <w:rFonts w:ascii="Verdana" w:hAnsi="Verdana"/>
      <w:b/>
      <w:sz w:val="24"/>
      <w:szCs w:val="24"/>
    </w:rPr>
  </w:style>
  <w:style w:type="character" w:customStyle="1" w:styleId="Nadpis3Char">
    <w:name w:val="Nadpis 3 Char"/>
    <w:basedOn w:val="Standardnpsmoodstavce"/>
    <w:link w:val="Nadpis3"/>
    <w:uiPriority w:val="99"/>
    <w:rsid w:val="00C97219"/>
    <w:rPr>
      <w:rFonts w:ascii="Verdana" w:hAnsi="Verdana"/>
      <w:b/>
      <w:sz w:val="24"/>
    </w:rPr>
  </w:style>
  <w:style w:type="character" w:customStyle="1" w:styleId="Nadpis4Char">
    <w:name w:val="Nadpis 4 Char"/>
    <w:basedOn w:val="Standardnpsmoodstavce"/>
    <w:link w:val="Nadpis4"/>
    <w:uiPriority w:val="99"/>
    <w:rsid w:val="0038221C"/>
    <w:rPr>
      <w:rFonts w:asciiTheme="majorHAnsi" w:eastAsiaTheme="majorEastAsia" w:hAnsiTheme="majorHAnsi" w:cstheme="majorBidi"/>
      <w:i/>
      <w:iCs/>
      <w:color w:val="2E74B5" w:themeColor="accent1" w:themeShade="BF"/>
      <w:sz w:val="20"/>
    </w:rPr>
  </w:style>
  <w:style w:type="character" w:customStyle="1" w:styleId="Nadpis5Char">
    <w:name w:val="Nadpis 5 Char"/>
    <w:basedOn w:val="Standardnpsmoodstavce"/>
    <w:link w:val="Nadpis5"/>
    <w:uiPriority w:val="9"/>
    <w:rsid w:val="0038221C"/>
    <w:rPr>
      <w:rFonts w:asciiTheme="majorHAnsi" w:eastAsiaTheme="majorEastAsia" w:hAnsiTheme="majorHAnsi" w:cstheme="majorBidi"/>
      <w:color w:val="2E74B5" w:themeColor="accent1" w:themeShade="BF"/>
      <w:sz w:val="20"/>
    </w:rPr>
  </w:style>
  <w:style w:type="character" w:customStyle="1" w:styleId="Nadpis6Char">
    <w:name w:val="Nadpis 6 Char"/>
    <w:basedOn w:val="Standardnpsmoodstavce"/>
    <w:link w:val="Nadpis6"/>
    <w:uiPriority w:val="99"/>
    <w:rsid w:val="0038221C"/>
    <w:rPr>
      <w:rFonts w:asciiTheme="majorHAnsi" w:eastAsiaTheme="majorEastAsia" w:hAnsiTheme="majorHAnsi" w:cstheme="majorBidi"/>
      <w:color w:val="1F4D78" w:themeColor="accent1" w:themeShade="7F"/>
      <w:sz w:val="20"/>
    </w:rPr>
  </w:style>
  <w:style w:type="character" w:customStyle="1" w:styleId="Nadpis7Char">
    <w:name w:val="Nadpis 7 Char"/>
    <w:basedOn w:val="Standardnpsmoodstavce"/>
    <w:link w:val="Nadpis7"/>
    <w:uiPriority w:val="99"/>
    <w:rsid w:val="0038221C"/>
    <w:rPr>
      <w:rFonts w:asciiTheme="majorHAnsi" w:eastAsiaTheme="majorEastAsia" w:hAnsiTheme="majorHAnsi" w:cstheme="majorBidi"/>
      <w:i/>
      <w:iCs/>
      <w:color w:val="1F4D78" w:themeColor="accent1" w:themeShade="7F"/>
      <w:sz w:val="20"/>
    </w:rPr>
  </w:style>
  <w:style w:type="character" w:customStyle="1" w:styleId="Nadpis8Char">
    <w:name w:val="Nadpis 8 Char"/>
    <w:basedOn w:val="Standardnpsmoodstavce"/>
    <w:link w:val="Nadpis8"/>
    <w:uiPriority w:val="99"/>
    <w:rsid w:val="003822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9"/>
    <w:rsid w:val="0038221C"/>
    <w:rPr>
      <w:rFonts w:asciiTheme="majorHAnsi" w:eastAsiaTheme="majorEastAsia" w:hAnsiTheme="majorHAnsi" w:cstheme="majorBidi"/>
      <w:i/>
      <w:iCs/>
      <w:color w:val="272727" w:themeColor="text1" w:themeTint="D8"/>
      <w:sz w:val="21"/>
      <w:szCs w:val="21"/>
    </w:rPr>
  </w:style>
  <w:style w:type="paragraph" w:customStyle="1" w:styleId="Nzevkapitoly">
    <w:name w:val="Název kapitoly"/>
    <w:basedOn w:val="Nadpis2"/>
    <w:uiPriority w:val="6"/>
    <w:qFormat/>
    <w:rsid w:val="00714F04"/>
    <w:pPr>
      <w:numPr>
        <w:ilvl w:val="0"/>
        <w:numId w:val="0"/>
      </w:numPr>
      <w:spacing w:before="0"/>
    </w:pPr>
    <w:rPr>
      <w:sz w:val="22"/>
      <w:u w:val="single"/>
    </w:rPr>
  </w:style>
  <w:style w:type="character" w:styleId="Odkazjemn">
    <w:name w:val="Subtle Reference"/>
    <w:basedOn w:val="Standardnpsmoodstavce"/>
    <w:uiPriority w:val="31"/>
    <w:rsid w:val="00B00399"/>
    <w:rPr>
      <w:smallCaps/>
      <w:color w:val="5A5A5A" w:themeColor="text1" w:themeTint="A5"/>
    </w:rPr>
  </w:style>
  <w:style w:type="paragraph" w:styleId="Bezmezer">
    <w:name w:val="No Spacing"/>
    <w:link w:val="BezmezerChar"/>
    <w:uiPriority w:val="4"/>
    <w:qFormat/>
    <w:rsid w:val="008B16C5"/>
    <w:pPr>
      <w:spacing w:after="0" w:line="276" w:lineRule="auto"/>
    </w:pPr>
    <w:rPr>
      <w:rFonts w:ascii="Verdana" w:hAnsi="Verdana"/>
      <w:sz w:val="20"/>
    </w:rPr>
  </w:style>
  <w:style w:type="paragraph" w:styleId="Zhlav">
    <w:name w:val="header"/>
    <w:basedOn w:val="Normln"/>
    <w:link w:val="ZhlavChar"/>
    <w:uiPriority w:val="99"/>
    <w:unhideWhenUsed/>
    <w:rsid w:val="002E37F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37F5"/>
    <w:rPr>
      <w:rFonts w:ascii="Verdana" w:hAnsi="Verdana"/>
    </w:rPr>
  </w:style>
  <w:style w:type="paragraph" w:styleId="Zpat">
    <w:name w:val="footer"/>
    <w:basedOn w:val="Normln"/>
    <w:link w:val="ZpatChar"/>
    <w:uiPriority w:val="99"/>
    <w:unhideWhenUsed/>
    <w:rsid w:val="002E37F5"/>
    <w:pPr>
      <w:tabs>
        <w:tab w:val="center" w:pos="4536"/>
        <w:tab w:val="right" w:pos="9072"/>
      </w:tabs>
      <w:spacing w:after="0" w:line="240" w:lineRule="auto"/>
    </w:pPr>
  </w:style>
  <w:style w:type="character" w:customStyle="1" w:styleId="ZpatChar">
    <w:name w:val="Zápatí Char"/>
    <w:basedOn w:val="Standardnpsmoodstavce"/>
    <w:link w:val="Zpat"/>
    <w:uiPriority w:val="99"/>
    <w:rsid w:val="002E37F5"/>
    <w:rPr>
      <w:rFonts w:ascii="Verdana" w:hAnsi="Verdana"/>
    </w:rPr>
  </w:style>
  <w:style w:type="paragraph" w:styleId="Textpoznpodarou">
    <w:name w:val="footnote text"/>
    <w:basedOn w:val="Normln"/>
    <w:link w:val="TextpoznpodarouChar"/>
    <w:unhideWhenUsed/>
    <w:qFormat/>
    <w:rsid w:val="00111CF7"/>
    <w:pPr>
      <w:spacing w:after="0" w:line="240" w:lineRule="auto"/>
    </w:pPr>
    <w:rPr>
      <w:sz w:val="16"/>
      <w:szCs w:val="20"/>
    </w:rPr>
  </w:style>
  <w:style w:type="character" w:customStyle="1" w:styleId="TextpoznpodarouChar">
    <w:name w:val="Text pozn. pod čarou Char"/>
    <w:basedOn w:val="Standardnpsmoodstavce"/>
    <w:link w:val="Textpoznpodarou"/>
    <w:rsid w:val="00111CF7"/>
    <w:rPr>
      <w:rFonts w:ascii="Verdana" w:hAnsi="Verdana"/>
      <w:sz w:val="16"/>
      <w:szCs w:val="20"/>
    </w:rPr>
  </w:style>
  <w:style w:type="character" w:styleId="Znakapoznpodarou">
    <w:name w:val="footnote reference"/>
    <w:basedOn w:val="Standardnpsmoodstavce"/>
    <w:semiHidden/>
    <w:unhideWhenUsed/>
    <w:rsid w:val="00043807"/>
    <w:rPr>
      <w:vertAlign w:val="superscript"/>
    </w:rPr>
  </w:style>
  <w:style w:type="paragraph" w:customStyle="1" w:styleId="Bezmezer-tun">
    <w:name w:val="Bez mezer - tučné"/>
    <w:basedOn w:val="Bezmezer"/>
    <w:link w:val="Bezmezer-tunChar"/>
    <w:uiPriority w:val="4"/>
    <w:qFormat/>
    <w:rsid w:val="00FE31B5"/>
    <w:pPr>
      <w:jc w:val="both"/>
    </w:pPr>
    <w:rPr>
      <w:b/>
    </w:rPr>
  </w:style>
  <w:style w:type="character" w:customStyle="1" w:styleId="BezmezerChar">
    <w:name w:val="Bez mezer Char"/>
    <w:basedOn w:val="Standardnpsmoodstavce"/>
    <w:link w:val="Bezmezer"/>
    <w:uiPriority w:val="4"/>
    <w:rsid w:val="008B16C5"/>
    <w:rPr>
      <w:rFonts w:ascii="Verdana" w:hAnsi="Verdana"/>
      <w:sz w:val="20"/>
    </w:rPr>
  </w:style>
  <w:style w:type="character" w:customStyle="1" w:styleId="Bezmezer-tunChar">
    <w:name w:val="Bez mezer - tučné Char"/>
    <w:basedOn w:val="BezmezerChar"/>
    <w:link w:val="Bezmezer-tun"/>
    <w:uiPriority w:val="4"/>
    <w:rsid w:val="00FE31B5"/>
    <w:rPr>
      <w:rFonts w:ascii="Verdana" w:hAnsi="Verdana"/>
      <w:b/>
      <w:sz w:val="20"/>
    </w:rPr>
  </w:style>
  <w:style w:type="character" w:customStyle="1" w:styleId="Nadpis5Char2">
    <w:name w:val="Nadpis 5 Char2"/>
    <w:uiPriority w:val="9"/>
    <w:semiHidden/>
    <w:locked/>
    <w:rsid w:val="00EF6260"/>
    <w:rPr>
      <w:rFonts w:ascii="Calibri" w:eastAsia="Times New Roman" w:hAnsi="Calibri" w:cs="Times New Roman"/>
      <w:b/>
      <w:bCs/>
      <w:i/>
      <w:iCs/>
      <w:sz w:val="26"/>
      <w:szCs w:val="26"/>
    </w:rPr>
  </w:style>
  <w:style w:type="paragraph" w:styleId="Textbubliny">
    <w:name w:val="Balloon Text"/>
    <w:basedOn w:val="Normln"/>
    <w:link w:val="TextbublinyChar"/>
    <w:uiPriority w:val="99"/>
    <w:semiHidden/>
    <w:rsid w:val="00EF6260"/>
    <w:pPr>
      <w:spacing w:before="120"/>
      <w:ind w:right="0" w:firstLine="737"/>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semiHidden/>
    <w:rsid w:val="00EF6260"/>
    <w:rPr>
      <w:rFonts w:ascii="Tahoma" w:eastAsia="Times New Roman" w:hAnsi="Tahoma" w:cs="Times New Roman"/>
      <w:sz w:val="16"/>
      <w:szCs w:val="16"/>
      <w:lang w:val="x-none" w:eastAsia="x-none"/>
    </w:rPr>
  </w:style>
  <w:style w:type="character" w:styleId="slostrnky">
    <w:name w:val="page number"/>
    <w:uiPriority w:val="99"/>
    <w:rsid w:val="00EF6260"/>
    <w:rPr>
      <w:rFonts w:ascii="Times New Roman" w:hAnsi="Times New Roman" w:cs="Times New Roman"/>
    </w:rPr>
  </w:style>
  <w:style w:type="paragraph" w:styleId="Obsah1">
    <w:name w:val="toc 1"/>
    <w:basedOn w:val="Normln"/>
    <w:next w:val="Normln"/>
    <w:autoRedefine/>
    <w:uiPriority w:val="39"/>
    <w:rsid w:val="00EF6260"/>
    <w:pPr>
      <w:tabs>
        <w:tab w:val="left" w:pos="361"/>
        <w:tab w:val="right" w:leader="dot" w:pos="8505"/>
      </w:tabs>
      <w:spacing w:before="360" w:after="360"/>
      <w:ind w:right="0"/>
      <w:jc w:val="left"/>
    </w:pPr>
    <w:rPr>
      <w:rFonts w:ascii="Times New Roman" w:eastAsia="Times New Roman" w:hAnsi="Times New Roman" w:cs="Times New Roman"/>
      <w:b/>
      <w:bCs/>
      <w:caps/>
      <w:sz w:val="22"/>
      <w:u w:val="single"/>
      <w:lang w:eastAsia="cs-CZ"/>
    </w:rPr>
  </w:style>
  <w:style w:type="paragraph" w:styleId="Obsah2">
    <w:name w:val="toc 2"/>
    <w:basedOn w:val="Normln"/>
    <w:next w:val="Normln"/>
    <w:autoRedefine/>
    <w:uiPriority w:val="39"/>
    <w:rsid w:val="00EF6260"/>
    <w:pPr>
      <w:tabs>
        <w:tab w:val="right" w:leader="dot" w:pos="8505"/>
      </w:tabs>
      <w:spacing w:after="0"/>
      <w:ind w:right="0"/>
      <w:jc w:val="left"/>
    </w:pPr>
    <w:rPr>
      <w:rFonts w:ascii="Times New Roman" w:eastAsia="Times New Roman" w:hAnsi="Times New Roman" w:cs="Times New Roman"/>
      <w:b/>
      <w:bCs/>
      <w:smallCaps/>
      <w:sz w:val="22"/>
      <w:lang w:eastAsia="cs-CZ"/>
    </w:rPr>
  </w:style>
  <w:style w:type="paragraph" w:styleId="Obsah4">
    <w:name w:val="toc 4"/>
    <w:basedOn w:val="Normln"/>
    <w:next w:val="Normln"/>
    <w:autoRedefine/>
    <w:uiPriority w:val="39"/>
    <w:rsid w:val="00EF6260"/>
    <w:pPr>
      <w:tabs>
        <w:tab w:val="left" w:pos="284"/>
        <w:tab w:val="right" w:leader="dot" w:pos="8505"/>
      </w:tabs>
      <w:spacing w:after="0"/>
      <w:ind w:right="0"/>
      <w:jc w:val="left"/>
    </w:pPr>
    <w:rPr>
      <w:rFonts w:ascii="Times New Roman" w:eastAsia="Times New Roman" w:hAnsi="Times New Roman" w:cs="Times New Roman"/>
      <w:sz w:val="22"/>
      <w:lang w:eastAsia="cs-CZ"/>
    </w:rPr>
  </w:style>
  <w:style w:type="paragraph" w:styleId="Rejstk3">
    <w:name w:val="index 3"/>
    <w:basedOn w:val="Normln"/>
    <w:next w:val="Normln"/>
    <w:autoRedefine/>
    <w:uiPriority w:val="99"/>
    <w:semiHidden/>
    <w:rsid w:val="00EF6260"/>
    <w:pPr>
      <w:numPr>
        <w:numId w:val="6"/>
      </w:numPr>
      <w:tabs>
        <w:tab w:val="clear" w:pos="1145"/>
        <w:tab w:val="num" w:pos="480"/>
        <w:tab w:val="right" w:pos="3793"/>
      </w:tabs>
      <w:suppressAutoHyphens/>
      <w:ind w:left="480" w:right="-199" w:hanging="480"/>
    </w:pPr>
    <w:rPr>
      <w:rFonts w:ascii="Times New Roman" w:eastAsia="Times New Roman" w:hAnsi="Times New Roman" w:cs="Times New Roman"/>
      <w:sz w:val="24"/>
      <w:szCs w:val="24"/>
      <w:lang w:eastAsia="cs-CZ"/>
    </w:rPr>
  </w:style>
  <w:style w:type="paragraph" w:styleId="Seznam2">
    <w:name w:val="List 2"/>
    <w:basedOn w:val="Normln"/>
    <w:uiPriority w:val="99"/>
    <w:rsid w:val="00EF6260"/>
    <w:pPr>
      <w:tabs>
        <w:tab w:val="right" w:pos="8222"/>
      </w:tabs>
      <w:spacing w:before="120"/>
      <w:ind w:left="566" w:right="0" w:hanging="283"/>
    </w:pPr>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rsid w:val="00EF6260"/>
    <w:pPr>
      <w:tabs>
        <w:tab w:val="right" w:leader="dot" w:pos="8505"/>
      </w:tabs>
      <w:spacing w:after="0"/>
      <w:ind w:right="0"/>
      <w:jc w:val="left"/>
    </w:pPr>
    <w:rPr>
      <w:rFonts w:ascii="Times New Roman" w:eastAsia="Times New Roman" w:hAnsi="Times New Roman" w:cs="Times New Roman"/>
      <w:smallCaps/>
      <w:sz w:val="22"/>
      <w:lang w:eastAsia="cs-CZ"/>
    </w:rPr>
  </w:style>
  <w:style w:type="paragraph" w:styleId="Obsah5">
    <w:name w:val="toc 5"/>
    <w:basedOn w:val="Normln"/>
    <w:next w:val="Normln"/>
    <w:autoRedefine/>
    <w:uiPriority w:val="39"/>
    <w:rsid w:val="00EF6260"/>
    <w:pPr>
      <w:tabs>
        <w:tab w:val="right" w:leader="dot" w:pos="8505"/>
      </w:tabs>
      <w:spacing w:after="0"/>
      <w:ind w:right="0"/>
      <w:jc w:val="left"/>
    </w:pPr>
    <w:rPr>
      <w:rFonts w:ascii="Times New Roman" w:eastAsia="Times New Roman" w:hAnsi="Times New Roman" w:cs="Times New Roman"/>
      <w:sz w:val="22"/>
      <w:lang w:eastAsia="cs-CZ"/>
    </w:rPr>
  </w:style>
  <w:style w:type="paragraph" w:styleId="Obsah6">
    <w:name w:val="toc 6"/>
    <w:basedOn w:val="Normln"/>
    <w:next w:val="Normln"/>
    <w:autoRedefine/>
    <w:uiPriority w:val="99"/>
    <w:semiHidden/>
    <w:rsid w:val="00EF6260"/>
    <w:pPr>
      <w:tabs>
        <w:tab w:val="right" w:leader="dot" w:pos="8306"/>
      </w:tabs>
      <w:spacing w:after="0"/>
      <w:ind w:right="0"/>
      <w:jc w:val="left"/>
    </w:pPr>
    <w:rPr>
      <w:rFonts w:ascii="Times New Roman" w:eastAsia="Times New Roman" w:hAnsi="Times New Roman" w:cs="Times New Roman"/>
      <w:sz w:val="22"/>
      <w:lang w:eastAsia="cs-CZ"/>
    </w:rPr>
  </w:style>
  <w:style w:type="paragraph" w:styleId="Obsah7">
    <w:name w:val="toc 7"/>
    <w:basedOn w:val="Normln"/>
    <w:next w:val="Normln"/>
    <w:autoRedefine/>
    <w:uiPriority w:val="99"/>
    <w:semiHidden/>
    <w:rsid w:val="00EF6260"/>
    <w:pPr>
      <w:tabs>
        <w:tab w:val="right" w:leader="dot" w:pos="8306"/>
      </w:tabs>
      <w:spacing w:after="0"/>
      <w:ind w:right="0"/>
      <w:jc w:val="left"/>
    </w:pPr>
    <w:rPr>
      <w:rFonts w:ascii="Times New Roman" w:eastAsia="Times New Roman" w:hAnsi="Times New Roman" w:cs="Times New Roman"/>
      <w:sz w:val="22"/>
      <w:lang w:eastAsia="cs-CZ"/>
    </w:rPr>
  </w:style>
  <w:style w:type="paragraph" w:styleId="Obsah8">
    <w:name w:val="toc 8"/>
    <w:basedOn w:val="Normln"/>
    <w:next w:val="Normln"/>
    <w:autoRedefine/>
    <w:uiPriority w:val="99"/>
    <w:semiHidden/>
    <w:rsid w:val="00EF6260"/>
    <w:pPr>
      <w:tabs>
        <w:tab w:val="right" w:leader="dot" w:pos="8306"/>
      </w:tabs>
      <w:spacing w:after="0"/>
      <w:ind w:right="0"/>
      <w:jc w:val="left"/>
    </w:pPr>
    <w:rPr>
      <w:rFonts w:ascii="Times New Roman" w:eastAsia="Times New Roman" w:hAnsi="Times New Roman" w:cs="Times New Roman"/>
      <w:sz w:val="22"/>
      <w:lang w:eastAsia="cs-CZ"/>
    </w:rPr>
  </w:style>
  <w:style w:type="paragraph" w:styleId="Obsah9">
    <w:name w:val="toc 9"/>
    <w:basedOn w:val="Normln"/>
    <w:next w:val="Normln"/>
    <w:autoRedefine/>
    <w:uiPriority w:val="99"/>
    <w:semiHidden/>
    <w:rsid w:val="00EF6260"/>
    <w:pPr>
      <w:tabs>
        <w:tab w:val="right" w:leader="dot" w:pos="8306"/>
      </w:tabs>
      <w:spacing w:after="0"/>
      <w:ind w:right="0"/>
      <w:jc w:val="left"/>
    </w:pPr>
    <w:rPr>
      <w:rFonts w:ascii="Times New Roman" w:eastAsia="Times New Roman" w:hAnsi="Times New Roman" w:cs="Times New Roman"/>
      <w:sz w:val="22"/>
      <w:lang w:eastAsia="cs-CZ"/>
    </w:rPr>
  </w:style>
  <w:style w:type="character" w:styleId="Odkaznakoment">
    <w:name w:val="annotation reference"/>
    <w:semiHidden/>
    <w:rsid w:val="00EF6260"/>
    <w:rPr>
      <w:rFonts w:ascii="Times New Roman" w:hAnsi="Times New Roman" w:cs="Times New Roman"/>
      <w:sz w:val="16"/>
      <w:szCs w:val="16"/>
    </w:rPr>
  </w:style>
  <w:style w:type="paragraph" w:styleId="Textkomente">
    <w:name w:val="annotation text"/>
    <w:basedOn w:val="Normln"/>
    <w:link w:val="TextkomenteChar"/>
    <w:uiPriority w:val="99"/>
    <w:semiHidden/>
    <w:rsid w:val="00EF6260"/>
    <w:pPr>
      <w:spacing w:before="120"/>
      <w:ind w:right="0" w:firstLine="737"/>
    </w:pPr>
    <w:rPr>
      <w:rFonts w:ascii="Times New Roman" w:eastAsia="Times New Roman" w:hAnsi="Times New Roman" w:cs="Times New Roman"/>
      <w:szCs w:val="20"/>
      <w:lang w:val="x-none" w:eastAsia="x-none"/>
    </w:rPr>
  </w:style>
  <w:style w:type="character" w:customStyle="1" w:styleId="TextkomenteChar">
    <w:name w:val="Text komentáře Char"/>
    <w:basedOn w:val="Standardnpsmoodstavce"/>
    <w:link w:val="Textkomente"/>
    <w:uiPriority w:val="99"/>
    <w:semiHidden/>
    <w:rsid w:val="00EF6260"/>
    <w:rPr>
      <w:rFonts w:ascii="Times New Roman" w:eastAsia="Times New Roman" w:hAnsi="Times New Roman" w:cs="Times New Roman"/>
      <w:sz w:val="20"/>
      <w:szCs w:val="20"/>
      <w:lang w:val="x-none" w:eastAsia="x-none"/>
    </w:rPr>
  </w:style>
  <w:style w:type="paragraph" w:styleId="Rejstk1">
    <w:name w:val="index 1"/>
    <w:basedOn w:val="Normln"/>
    <w:next w:val="Normln"/>
    <w:autoRedefine/>
    <w:uiPriority w:val="99"/>
    <w:semiHidden/>
    <w:rsid w:val="00EF6260"/>
    <w:pPr>
      <w:tabs>
        <w:tab w:val="right" w:pos="3793"/>
      </w:tabs>
      <w:spacing w:after="0"/>
      <w:ind w:left="240" w:right="0" w:hanging="240"/>
      <w:jc w:val="left"/>
    </w:pPr>
    <w:rPr>
      <w:rFonts w:ascii="Times New Roman" w:eastAsia="Times New Roman" w:hAnsi="Times New Roman" w:cs="Times New Roman"/>
      <w:sz w:val="18"/>
      <w:szCs w:val="18"/>
      <w:lang w:eastAsia="cs-CZ"/>
    </w:rPr>
  </w:style>
  <w:style w:type="paragraph" w:styleId="Seznamobrzk">
    <w:name w:val="table of figures"/>
    <w:basedOn w:val="Normln"/>
    <w:next w:val="Normln"/>
    <w:uiPriority w:val="99"/>
    <w:semiHidden/>
    <w:rsid w:val="00EF6260"/>
    <w:pPr>
      <w:tabs>
        <w:tab w:val="right" w:leader="dot" w:pos="8306"/>
      </w:tabs>
      <w:spacing w:before="120"/>
      <w:ind w:left="480" w:right="0" w:hanging="480"/>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semiHidden/>
    <w:rsid w:val="00EF6260"/>
    <w:pPr>
      <w:tabs>
        <w:tab w:val="right" w:pos="3793"/>
      </w:tabs>
      <w:spacing w:after="0"/>
      <w:ind w:left="480" w:right="0" w:hanging="240"/>
      <w:jc w:val="left"/>
    </w:pPr>
    <w:rPr>
      <w:rFonts w:ascii="Times New Roman" w:eastAsia="Times New Roman" w:hAnsi="Times New Roman" w:cs="Times New Roman"/>
      <w:sz w:val="18"/>
      <w:szCs w:val="18"/>
      <w:lang w:eastAsia="cs-CZ"/>
    </w:rPr>
  </w:style>
  <w:style w:type="paragraph" w:styleId="Rejstk4">
    <w:name w:val="index 4"/>
    <w:basedOn w:val="Normln"/>
    <w:next w:val="Normln"/>
    <w:autoRedefine/>
    <w:uiPriority w:val="99"/>
    <w:semiHidden/>
    <w:rsid w:val="00EF6260"/>
    <w:pPr>
      <w:tabs>
        <w:tab w:val="right" w:pos="3793"/>
      </w:tabs>
      <w:spacing w:after="0"/>
      <w:ind w:left="960" w:right="0" w:hanging="240"/>
      <w:jc w:val="left"/>
    </w:pPr>
    <w:rPr>
      <w:rFonts w:ascii="Times New Roman" w:eastAsia="Times New Roman" w:hAnsi="Times New Roman" w:cs="Times New Roman"/>
      <w:sz w:val="18"/>
      <w:szCs w:val="18"/>
      <w:lang w:eastAsia="cs-CZ"/>
    </w:rPr>
  </w:style>
  <w:style w:type="paragraph" w:styleId="Rejstk5">
    <w:name w:val="index 5"/>
    <w:basedOn w:val="Normln"/>
    <w:next w:val="Normln"/>
    <w:autoRedefine/>
    <w:uiPriority w:val="99"/>
    <w:semiHidden/>
    <w:rsid w:val="00EF6260"/>
    <w:pPr>
      <w:tabs>
        <w:tab w:val="right" w:pos="3793"/>
      </w:tabs>
      <w:spacing w:after="0"/>
      <w:ind w:left="1200" w:right="0" w:hanging="240"/>
      <w:jc w:val="left"/>
    </w:pPr>
    <w:rPr>
      <w:rFonts w:ascii="Times New Roman" w:eastAsia="Times New Roman" w:hAnsi="Times New Roman" w:cs="Times New Roman"/>
      <w:sz w:val="18"/>
      <w:szCs w:val="18"/>
      <w:lang w:eastAsia="cs-CZ"/>
    </w:rPr>
  </w:style>
  <w:style w:type="paragraph" w:styleId="Rejstk6">
    <w:name w:val="index 6"/>
    <w:basedOn w:val="Normln"/>
    <w:next w:val="Normln"/>
    <w:autoRedefine/>
    <w:uiPriority w:val="99"/>
    <w:semiHidden/>
    <w:rsid w:val="00EF6260"/>
    <w:pPr>
      <w:tabs>
        <w:tab w:val="right" w:pos="3793"/>
      </w:tabs>
      <w:spacing w:after="0"/>
      <w:ind w:left="1440" w:right="0" w:hanging="240"/>
      <w:jc w:val="left"/>
    </w:pPr>
    <w:rPr>
      <w:rFonts w:ascii="Times New Roman" w:eastAsia="Times New Roman" w:hAnsi="Times New Roman" w:cs="Times New Roman"/>
      <w:sz w:val="18"/>
      <w:szCs w:val="18"/>
      <w:lang w:eastAsia="cs-CZ"/>
    </w:rPr>
  </w:style>
  <w:style w:type="paragraph" w:styleId="Rejstk7">
    <w:name w:val="index 7"/>
    <w:basedOn w:val="Normln"/>
    <w:next w:val="Normln"/>
    <w:autoRedefine/>
    <w:uiPriority w:val="99"/>
    <w:semiHidden/>
    <w:rsid w:val="00EF6260"/>
    <w:pPr>
      <w:tabs>
        <w:tab w:val="right" w:pos="3793"/>
      </w:tabs>
      <w:spacing w:after="0"/>
      <w:ind w:left="1680" w:right="0" w:hanging="240"/>
      <w:jc w:val="left"/>
    </w:pPr>
    <w:rPr>
      <w:rFonts w:ascii="Times New Roman" w:eastAsia="Times New Roman" w:hAnsi="Times New Roman" w:cs="Times New Roman"/>
      <w:sz w:val="18"/>
      <w:szCs w:val="18"/>
      <w:lang w:eastAsia="cs-CZ"/>
    </w:rPr>
  </w:style>
  <w:style w:type="paragraph" w:styleId="Rejstk8">
    <w:name w:val="index 8"/>
    <w:basedOn w:val="Normln"/>
    <w:next w:val="Normln"/>
    <w:autoRedefine/>
    <w:uiPriority w:val="99"/>
    <w:semiHidden/>
    <w:rsid w:val="00EF6260"/>
    <w:pPr>
      <w:tabs>
        <w:tab w:val="right" w:pos="3793"/>
      </w:tabs>
      <w:spacing w:after="0"/>
      <w:ind w:left="1920" w:right="0" w:hanging="240"/>
      <w:jc w:val="left"/>
    </w:pPr>
    <w:rPr>
      <w:rFonts w:ascii="Times New Roman" w:eastAsia="Times New Roman" w:hAnsi="Times New Roman" w:cs="Times New Roman"/>
      <w:sz w:val="18"/>
      <w:szCs w:val="18"/>
      <w:lang w:eastAsia="cs-CZ"/>
    </w:rPr>
  </w:style>
  <w:style w:type="paragraph" w:styleId="Rejstk9">
    <w:name w:val="index 9"/>
    <w:basedOn w:val="Normln"/>
    <w:next w:val="Normln"/>
    <w:autoRedefine/>
    <w:uiPriority w:val="99"/>
    <w:semiHidden/>
    <w:rsid w:val="00EF6260"/>
    <w:pPr>
      <w:tabs>
        <w:tab w:val="right" w:pos="3793"/>
      </w:tabs>
      <w:spacing w:after="0"/>
      <w:ind w:left="2160" w:right="0" w:hanging="240"/>
      <w:jc w:val="left"/>
    </w:pPr>
    <w:rPr>
      <w:rFonts w:ascii="Times New Roman" w:eastAsia="Times New Roman" w:hAnsi="Times New Roman" w:cs="Times New Roman"/>
      <w:sz w:val="18"/>
      <w:szCs w:val="18"/>
      <w:lang w:eastAsia="cs-CZ"/>
    </w:rPr>
  </w:style>
  <w:style w:type="paragraph" w:styleId="Hlavikarejstku">
    <w:name w:val="index heading"/>
    <w:basedOn w:val="Normln"/>
    <w:next w:val="Rejstk1"/>
    <w:uiPriority w:val="99"/>
    <w:semiHidden/>
    <w:rsid w:val="00EF6260"/>
    <w:pPr>
      <w:pBdr>
        <w:top w:val="single" w:sz="12" w:space="0" w:color="auto"/>
      </w:pBdr>
      <w:spacing w:before="360" w:after="240"/>
      <w:ind w:right="0" w:firstLine="737"/>
      <w:jc w:val="left"/>
    </w:pPr>
    <w:rPr>
      <w:rFonts w:ascii="Times New Roman" w:eastAsia="Times New Roman" w:hAnsi="Times New Roman" w:cs="Times New Roman"/>
      <w:b/>
      <w:bCs/>
      <w:i/>
      <w:iCs/>
      <w:sz w:val="26"/>
      <w:szCs w:val="26"/>
      <w:lang w:eastAsia="cs-CZ"/>
    </w:rPr>
  </w:style>
  <w:style w:type="paragraph" w:styleId="Adresanaoblku">
    <w:name w:val="envelope address"/>
    <w:basedOn w:val="Normln"/>
    <w:uiPriority w:val="99"/>
    <w:rsid w:val="00EF6260"/>
    <w:pPr>
      <w:framePr w:w="7920" w:h="1980" w:hRule="exact" w:hSpace="141" w:wrap="auto" w:hAnchor="page" w:xAlign="center" w:yAlign="bottom"/>
      <w:spacing w:before="120"/>
      <w:ind w:left="2880" w:right="0" w:firstLine="737"/>
    </w:pPr>
    <w:rPr>
      <w:rFonts w:ascii="Times New Roman" w:eastAsia="Times New Roman" w:hAnsi="Times New Roman" w:cs="Times New Roman"/>
      <w:i/>
      <w:iCs/>
      <w:sz w:val="24"/>
      <w:szCs w:val="24"/>
      <w:lang w:eastAsia="cs-CZ"/>
    </w:rPr>
  </w:style>
  <w:style w:type="paragraph" w:styleId="Zptenadresanaoblku">
    <w:name w:val="envelope return"/>
    <w:basedOn w:val="Normln"/>
    <w:uiPriority w:val="99"/>
    <w:rsid w:val="00EF6260"/>
    <w:pPr>
      <w:spacing w:before="120"/>
      <w:ind w:right="0" w:firstLine="737"/>
    </w:pPr>
    <w:rPr>
      <w:rFonts w:ascii="Times New Roman" w:eastAsia="Times New Roman" w:hAnsi="Times New Roman" w:cs="Times New Roman"/>
      <w:szCs w:val="20"/>
      <w:lang w:eastAsia="cs-CZ"/>
    </w:rPr>
  </w:style>
  <w:style w:type="paragraph" w:styleId="Rozloendokumentu">
    <w:name w:val="Document Map"/>
    <w:basedOn w:val="Normln"/>
    <w:link w:val="RozloendokumentuChar"/>
    <w:uiPriority w:val="99"/>
    <w:semiHidden/>
    <w:rsid w:val="00EF6260"/>
    <w:pPr>
      <w:shd w:val="clear" w:color="auto" w:fill="000080"/>
      <w:spacing w:before="120"/>
      <w:ind w:right="0" w:firstLine="737"/>
    </w:pPr>
    <w:rPr>
      <w:rFonts w:ascii="Tahoma" w:eastAsia="Times New Roman" w:hAnsi="Tahoma" w:cs="Times New Roman"/>
      <w:sz w:val="16"/>
      <w:szCs w:val="16"/>
      <w:lang w:val="x-none" w:eastAsia="x-none"/>
    </w:rPr>
  </w:style>
  <w:style w:type="character" w:customStyle="1" w:styleId="RozloendokumentuChar">
    <w:name w:val="Rozložení dokumentu Char"/>
    <w:basedOn w:val="Standardnpsmoodstavce"/>
    <w:link w:val="Rozloendokumentu"/>
    <w:uiPriority w:val="99"/>
    <w:semiHidden/>
    <w:rsid w:val="00EF6260"/>
    <w:rPr>
      <w:rFonts w:ascii="Tahoma" w:eastAsia="Times New Roman" w:hAnsi="Tahoma" w:cs="Times New Roman"/>
      <w:sz w:val="16"/>
      <w:szCs w:val="16"/>
      <w:shd w:val="clear" w:color="auto" w:fill="000080"/>
      <w:lang w:val="x-none" w:eastAsia="x-none"/>
    </w:rPr>
  </w:style>
  <w:style w:type="paragraph" w:styleId="Zkladntext2">
    <w:name w:val="Body Text 2"/>
    <w:basedOn w:val="Normln"/>
    <w:link w:val="Zkladntext2Char"/>
    <w:uiPriority w:val="99"/>
    <w:rsid w:val="00EF6260"/>
    <w:pPr>
      <w:suppressAutoHyphens/>
      <w:ind w:right="-198"/>
    </w:pPr>
    <w:rPr>
      <w:rFonts w:ascii="Times New Roman" w:eastAsia="Times New Roman" w:hAnsi="Times New Roman" w:cs="Times New Roman"/>
      <w:sz w:val="24"/>
      <w:szCs w:val="24"/>
      <w:lang w:val="x-none" w:eastAsia="x-none"/>
    </w:rPr>
  </w:style>
  <w:style w:type="character" w:customStyle="1" w:styleId="Zkladntext2Char">
    <w:name w:val="Základní text 2 Char"/>
    <w:basedOn w:val="Standardnpsmoodstavce"/>
    <w:link w:val="Zkladntext2"/>
    <w:uiPriority w:val="99"/>
    <w:rsid w:val="00EF6260"/>
    <w:rPr>
      <w:rFonts w:ascii="Times New Roman" w:eastAsia="Times New Roman" w:hAnsi="Times New Roman" w:cs="Times New Roman"/>
      <w:sz w:val="24"/>
      <w:szCs w:val="24"/>
      <w:lang w:val="x-none" w:eastAsia="x-none"/>
    </w:rPr>
  </w:style>
  <w:style w:type="paragraph" w:customStyle="1" w:styleId="Zkladntextslovan">
    <w:name w:val="Základní text číslovaný"/>
    <w:basedOn w:val="Normln"/>
    <w:rsid w:val="00EF6260"/>
    <w:pPr>
      <w:spacing w:line="240" w:lineRule="auto"/>
      <w:ind w:right="0"/>
    </w:pPr>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EF6260"/>
    <w:pPr>
      <w:spacing w:before="120"/>
      <w:ind w:right="-284" w:firstLine="737"/>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uiPriority w:val="99"/>
    <w:rsid w:val="00EF6260"/>
    <w:rPr>
      <w:rFonts w:ascii="Times New Roman" w:eastAsia="Times New Roman" w:hAnsi="Times New Roman" w:cs="Times New Roman"/>
      <w:sz w:val="24"/>
      <w:szCs w:val="24"/>
      <w:lang w:val="x-none" w:eastAsia="x-none"/>
    </w:rPr>
  </w:style>
  <w:style w:type="paragraph" w:styleId="Zkladntextodsazen3">
    <w:name w:val="Body Text Indent 3"/>
    <w:basedOn w:val="Normln"/>
    <w:link w:val="Zkladntextodsazen3Char"/>
    <w:uiPriority w:val="99"/>
    <w:rsid w:val="00EF6260"/>
    <w:pPr>
      <w:suppressAutoHyphens/>
      <w:ind w:right="-199" w:firstLine="709"/>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rsid w:val="00EF6260"/>
    <w:rPr>
      <w:rFonts w:ascii="Times New Roman" w:eastAsia="Times New Roman" w:hAnsi="Times New Roman" w:cs="Times New Roman"/>
      <w:sz w:val="16"/>
      <w:szCs w:val="16"/>
      <w:lang w:val="x-none" w:eastAsia="x-none"/>
    </w:rPr>
  </w:style>
  <w:style w:type="paragraph" w:customStyle="1" w:styleId="Styl4-N-roman">
    <w:name w:val="Styl4-N-roman"/>
    <w:basedOn w:val="Normln"/>
    <w:uiPriority w:val="99"/>
    <w:rsid w:val="00EF6260"/>
    <w:pPr>
      <w:widowControl w:val="0"/>
      <w:spacing w:before="120" w:after="0" w:line="240" w:lineRule="auto"/>
      <w:ind w:right="0"/>
    </w:pPr>
    <w:rPr>
      <w:rFonts w:ascii="Arial" w:eastAsia="Times New Roman" w:hAnsi="Arial" w:cs="Arial"/>
      <w:sz w:val="24"/>
      <w:szCs w:val="24"/>
      <w:lang w:eastAsia="cs-CZ"/>
    </w:rPr>
  </w:style>
  <w:style w:type="paragraph" w:customStyle="1" w:styleId="Styl5N-ariel">
    <w:name w:val="Styl5N-ariel"/>
    <w:uiPriority w:val="99"/>
    <w:rsid w:val="00EF6260"/>
    <w:pPr>
      <w:spacing w:after="0" w:line="240" w:lineRule="auto"/>
      <w:jc w:val="both"/>
    </w:pPr>
    <w:rPr>
      <w:rFonts w:ascii="Arial" w:eastAsia="Times New Roman" w:hAnsi="Arial" w:cs="Arial"/>
      <w:sz w:val="24"/>
      <w:szCs w:val="24"/>
      <w:lang w:eastAsia="cs-CZ"/>
    </w:rPr>
  </w:style>
  <w:style w:type="paragraph" w:styleId="Zkladntext">
    <w:name w:val="Body Text"/>
    <w:basedOn w:val="Normln"/>
    <w:link w:val="ZkladntextChar"/>
    <w:uiPriority w:val="99"/>
    <w:rsid w:val="00EF6260"/>
    <w:pPr>
      <w:suppressAutoHyphens/>
      <w:spacing w:before="120"/>
      <w:ind w:right="-199"/>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uiPriority w:val="99"/>
    <w:rsid w:val="00EF6260"/>
    <w:rPr>
      <w:rFonts w:ascii="Times New Roman" w:eastAsia="Times New Roman" w:hAnsi="Times New Roman" w:cs="Times New Roman"/>
      <w:sz w:val="24"/>
      <w:szCs w:val="24"/>
      <w:lang w:val="x-none" w:eastAsia="x-none"/>
    </w:rPr>
  </w:style>
  <w:style w:type="paragraph" w:styleId="Textvbloku">
    <w:name w:val="Block Text"/>
    <w:basedOn w:val="Normln"/>
    <w:uiPriority w:val="99"/>
    <w:rsid w:val="00EF6260"/>
    <w:pPr>
      <w:suppressAutoHyphens/>
      <w:spacing w:before="120"/>
      <w:ind w:left="709" w:right="-199" w:hanging="709"/>
    </w:pPr>
    <w:rPr>
      <w:rFonts w:ascii="Times New Roman" w:eastAsia="Times New Roman" w:hAnsi="Times New Roman" w:cs="Times New Roman"/>
      <w:sz w:val="24"/>
      <w:szCs w:val="24"/>
      <w:lang w:eastAsia="cs-CZ"/>
    </w:rPr>
  </w:style>
  <w:style w:type="paragraph" w:styleId="Podnadpis">
    <w:name w:val="Subtitle"/>
    <w:basedOn w:val="Normln"/>
    <w:link w:val="PodnadpisChar"/>
    <w:uiPriority w:val="11"/>
    <w:qFormat/>
    <w:rsid w:val="00EF6260"/>
    <w:pPr>
      <w:spacing w:after="0" w:line="240" w:lineRule="auto"/>
      <w:ind w:right="0"/>
      <w:jc w:val="left"/>
    </w:pPr>
    <w:rPr>
      <w:rFonts w:ascii="Cambria" w:eastAsia="Times New Roman" w:hAnsi="Cambria" w:cs="Times New Roman"/>
      <w:sz w:val="24"/>
      <w:szCs w:val="24"/>
      <w:lang w:val="x-none" w:eastAsia="x-none"/>
    </w:rPr>
  </w:style>
  <w:style w:type="character" w:customStyle="1" w:styleId="PodnadpisChar">
    <w:name w:val="Podnadpis Char"/>
    <w:basedOn w:val="Standardnpsmoodstavce"/>
    <w:link w:val="Podnadpis"/>
    <w:uiPriority w:val="11"/>
    <w:rsid w:val="00EF6260"/>
    <w:rPr>
      <w:rFonts w:ascii="Cambria" w:eastAsia="Times New Roman" w:hAnsi="Cambria" w:cs="Times New Roman"/>
      <w:sz w:val="24"/>
      <w:szCs w:val="24"/>
      <w:lang w:val="x-none" w:eastAsia="x-none"/>
    </w:rPr>
  </w:style>
  <w:style w:type="paragraph" w:styleId="Zkladntext3">
    <w:name w:val="Body Text 3"/>
    <w:basedOn w:val="Normln"/>
    <w:link w:val="Zkladntext3Char"/>
    <w:uiPriority w:val="99"/>
    <w:rsid w:val="00EF6260"/>
    <w:pPr>
      <w:spacing w:after="0" w:line="240" w:lineRule="auto"/>
      <w:ind w:right="-284"/>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uiPriority w:val="99"/>
    <w:rsid w:val="00EF6260"/>
    <w:rPr>
      <w:rFonts w:ascii="Times New Roman" w:eastAsia="Times New Roman" w:hAnsi="Times New Roman" w:cs="Times New Roman"/>
      <w:sz w:val="16"/>
      <w:szCs w:val="16"/>
      <w:lang w:val="x-none" w:eastAsia="x-none"/>
    </w:rPr>
  </w:style>
  <w:style w:type="character" w:styleId="Hypertextovodkaz">
    <w:name w:val="Hyperlink"/>
    <w:uiPriority w:val="99"/>
    <w:rsid w:val="00EF6260"/>
    <w:rPr>
      <w:rFonts w:ascii="Times New Roman" w:hAnsi="Times New Roman" w:cs="Times New Roman"/>
      <w:color w:val="0000FF"/>
      <w:u w:val="single"/>
    </w:rPr>
  </w:style>
  <w:style w:type="character" w:styleId="Sledovanodkaz">
    <w:name w:val="FollowedHyperlink"/>
    <w:uiPriority w:val="99"/>
    <w:rsid w:val="00EF6260"/>
    <w:rPr>
      <w:rFonts w:ascii="Times New Roman" w:hAnsi="Times New Roman" w:cs="Times New Roman"/>
      <w:color w:val="800080"/>
      <w:u w:val="single"/>
    </w:rPr>
  </w:style>
  <w:style w:type="paragraph" w:customStyle="1" w:styleId="Styl1">
    <w:name w:val="Styl1"/>
    <w:basedOn w:val="Normln"/>
    <w:uiPriority w:val="99"/>
    <w:rsid w:val="00EF6260"/>
    <w:pPr>
      <w:ind w:right="-198"/>
    </w:pPr>
    <w:rPr>
      <w:rFonts w:ascii="Times New Roman" w:eastAsia="Times New Roman" w:hAnsi="Times New Roman" w:cs="Times New Roman"/>
      <w:color w:val="FF0000"/>
      <w:sz w:val="24"/>
      <w:szCs w:val="24"/>
      <w:lang w:eastAsia="cs-CZ"/>
    </w:rPr>
  </w:style>
  <w:style w:type="paragraph" w:customStyle="1" w:styleId="CharCharChar1CharCharCharCharCharCharChar">
    <w:name w:val="Char Char Char1 Char Char Char Char Char Char Char"/>
    <w:basedOn w:val="Normln"/>
    <w:uiPriority w:val="99"/>
    <w:rsid w:val="00EF6260"/>
    <w:pPr>
      <w:spacing w:after="160" w:line="240" w:lineRule="exact"/>
      <w:ind w:right="0"/>
    </w:pPr>
    <w:rPr>
      <w:rFonts w:ascii="Times New Roman Bold" w:eastAsia="Times New Roman" w:hAnsi="Times New Roman Bold" w:cs="Times New Roman Bold"/>
      <w:sz w:val="22"/>
      <w:lang w:val="sk-SK"/>
    </w:rPr>
  </w:style>
  <w:style w:type="paragraph" w:styleId="Pedmtkomente">
    <w:name w:val="annotation subject"/>
    <w:basedOn w:val="Textkomente"/>
    <w:next w:val="Textkomente"/>
    <w:link w:val="PedmtkomenteChar"/>
    <w:uiPriority w:val="99"/>
    <w:semiHidden/>
    <w:rsid w:val="00EF6260"/>
    <w:rPr>
      <w:b/>
      <w:bCs/>
    </w:rPr>
  </w:style>
  <w:style w:type="character" w:customStyle="1" w:styleId="PedmtkomenteChar">
    <w:name w:val="Předmět komentáře Char"/>
    <w:basedOn w:val="TextkomenteChar"/>
    <w:link w:val="Pedmtkomente"/>
    <w:uiPriority w:val="99"/>
    <w:semiHidden/>
    <w:rsid w:val="00EF6260"/>
    <w:rPr>
      <w:rFonts w:ascii="Times New Roman" w:eastAsia="Times New Roman" w:hAnsi="Times New Roman" w:cs="Times New Roman"/>
      <w:b/>
      <w:bCs/>
      <w:sz w:val="20"/>
      <w:szCs w:val="20"/>
      <w:lang w:val="x-none" w:eastAsia="x-none"/>
    </w:rPr>
  </w:style>
  <w:style w:type="character" w:customStyle="1" w:styleId="CharChar18">
    <w:name w:val="Char Char18"/>
    <w:uiPriority w:val="99"/>
    <w:rsid w:val="00EF6260"/>
    <w:rPr>
      <w:rFonts w:ascii="Century Schoolbook" w:hAnsi="Century Schoolbook" w:cs="Century Schoolbook"/>
      <w:b/>
      <w:bCs/>
      <w:sz w:val="28"/>
      <w:szCs w:val="28"/>
      <w:u w:val="single"/>
      <w:lang w:val="cs-CZ" w:eastAsia="cs-CZ"/>
    </w:rPr>
  </w:style>
  <w:style w:type="paragraph" w:styleId="Zkladntextodsazen">
    <w:name w:val="Body Text Indent"/>
    <w:basedOn w:val="Normln"/>
    <w:link w:val="ZkladntextodsazenChar"/>
    <w:uiPriority w:val="99"/>
    <w:rsid w:val="00EF6260"/>
    <w:pPr>
      <w:spacing w:before="120"/>
      <w:ind w:left="283" w:right="0" w:firstLine="737"/>
    </w:pPr>
    <w:rPr>
      <w:rFonts w:ascii="Times New Roman" w:eastAsia="Times New Roman" w:hAnsi="Times New Roman" w:cs="Times New Roman"/>
      <w:sz w:val="24"/>
      <w:szCs w:val="24"/>
      <w:lang w:val="x-none" w:eastAsia="x-none"/>
    </w:rPr>
  </w:style>
  <w:style w:type="character" w:customStyle="1" w:styleId="ZkladntextodsazenChar">
    <w:name w:val="Základní text odsazený Char"/>
    <w:basedOn w:val="Standardnpsmoodstavce"/>
    <w:link w:val="Zkladntextodsazen"/>
    <w:uiPriority w:val="99"/>
    <w:rsid w:val="00EF6260"/>
    <w:rPr>
      <w:rFonts w:ascii="Times New Roman" w:eastAsia="Times New Roman" w:hAnsi="Times New Roman" w:cs="Times New Roman"/>
      <w:sz w:val="24"/>
      <w:szCs w:val="24"/>
      <w:lang w:val="x-none" w:eastAsia="x-none"/>
    </w:rPr>
  </w:style>
  <w:style w:type="paragraph" w:styleId="Revize">
    <w:name w:val="Revision"/>
    <w:hidden/>
    <w:uiPriority w:val="99"/>
    <w:semiHidden/>
    <w:rsid w:val="00EF6260"/>
    <w:pPr>
      <w:spacing w:after="0" w:line="240" w:lineRule="auto"/>
    </w:pPr>
    <w:rPr>
      <w:rFonts w:ascii="Times New Roman" w:eastAsia="Times New Roman" w:hAnsi="Times New Roman" w:cs="Times New Roman"/>
      <w:sz w:val="24"/>
      <w:szCs w:val="24"/>
      <w:lang w:eastAsia="cs-CZ"/>
    </w:rPr>
  </w:style>
  <w:style w:type="paragraph" w:customStyle="1" w:styleId="Odstavecseseznamem1">
    <w:name w:val="Odstavec se seznamem1"/>
    <w:basedOn w:val="Normln"/>
    <w:link w:val="ListParagraphChar"/>
    <w:rsid w:val="00EF6260"/>
    <w:pPr>
      <w:spacing w:before="120"/>
      <w:ind w:left="720" w:right="0" w:firstLine="737"/>
    </w:pPr>
    <w:rPr>
      <w:rFonts w:ascii="Times New Roman" w:eastAsia="Calibri" w:hAnsi="Times New Roman" w:cs="Times New Roman"/>
      <w:sz w:val="24"/>
      <w:szCs w:val="24"/>
      <w:lang w:eastAsia="cs-CZ"/>
    </w:rPr>
  </w:style>
  <w:style w:type="paragraph" w:customStyle="1" w:styleId="ListParagraph1">
    <w:name w:val="List Paragraph1"/>
    <w:basedOn w:val="Normln"/>
    <w:uiPriority w:val="99"/>
    <w:rsid w:val="00EF6260"/>
    <w:pPr>
      <w:spacing w:before="120"/>
      <w:ind w:left="720" w:right="0" w:firstLine="737"/>
    </w:pPr>
    <w:rPr>
      <w:rFonts w:ascii="Times New Roman" w:eastAsia="Calibri" w:hAnsi="Times New Roman" w:cs="Times New Roman"/>
      <w:sz w:val="24"/>
      <w:szCs w:val="24"/>
      <w:lang w:eastAsia="cs-CZ"/>
    </w:rPr>
  </w:style>
  <w:style w:type="character" w:customStyle="1" w:styleId="ListParagraphChar">
    <w:name w:val="List Paragraph Char"/>
    <w:link w:val="Odstavecseseznamem1"/>
    <w:locked/>
    <w:rsid w:val="00EF6260"/>
    <w:rPr>
      <w:rFonts w:ascii="Times New Roman" w:eastAsia="Calibri" w:hAnsi="Times New Roman" w:cs="Times New Roman"/>
      <w:sz w:val="24"/>
      <w:szCs w:val="24"/>
      <w:lang w:eastAsia="cs-CZ"/>
    </w:rPr>
  </w:style>
  <w:style w:type="character" w:customStyle="1" w:styleId="CharChar6">
    <w:name w:val="Char Char6"/>
    <w:semiHidden/>
    <w:locked/>
    <w:rsid w:val="00EF6260"/>
    <w:rPr>
      <w:rFonts w:ascii="Calibri" w:hAnsi="Calibri"/>
      <w:b/>
      <w:bCs/>
      <w:i/>
      <w:iCs/>
      <w:sz w:val="26"/>
      <w:szCs w:val="26"/>
      <w:lang w:val="x-none" w:eastAsia="x-none" w:bidi="ar-SA"/>
    </w:rPr>
  </w:style>
  <w:style w:type="character" w:customStyle="1" w:styleId="CharChar21">
    <w:name w:val="Char Char21"/>
    <w:locked/>
    <w:rsid w:val="00EF6260"/>
    <w:rPr>
      <w:rFonts w:ascii="Book Antiqua" w:hAnsi="Book Antiqua" w:cs="Book Antiqua"/>
      <w:b/>
      <w:bCs/>
      <w:caps/>
      <w:sz w:val="28"/>
      <w:szCs w:val="28"/>
      <w:lang w:val="cs-CZ" w:eastAsia="cs-CZ" w:bidi="ar-SA"/>
    </w:rPr>
  </w:style>
  <w:style w:type="character" w:customStyle="1" w:styleId="Nadpis5Char1">
    <w:name w:val="Nadpis 5 Char1"/>
    <w:uiPriority w:val="9"/>
    <w:locked/>
    <w:rsid w:val="00EF6260"/>
    <w:rPr>
      <w:rFonts w:ascii="Calibri" w:eastAsia="Times New Roman" w:hAnsi="Calibri" w:cs="Times New Roman"/>
      <w:b/>
      <w:bCs/>
      <w:i/>
      <w:iCs/>
      <w:sz w:val="26"/>
      <w:szCs w:val="26"/>
    </w:rPr>
  </w:style>
  <w:style w:type="character" w:customStyle="1" w:styleId="BodyTextChar">
    <w:name w:val="Body Text Char"/>
    <w:locked/>
    <w:rsid w:val="00EF6260"/>
    <w:rPr>
      <w:sz w:val="24"/>
      <w:szCs w:val="24"/>
      <w:lang w:val="cs-CZ" w:eastAsia="cs-CZ" w:bidi="ar-SA"/>
    </w:rPr>
  </w:style>
  <w:style w:type="character" w:customStyle="1" w:styleId="RozvrendokumentuChar">
    <w:name w:val="Rozvržení dokumentu Char"/>
    <w:uiPriority w:val="99"/>
    <w:semiHidden/>
    <w:locked/>
    <w:rsid w:val="00EF6260"/>
    <w:rPr>
      <w:rFonts w:ascii="Tahoma" w:hAnsi="Tahoma" w:cs="Tahoma"/>
      <w:sz w:val="16"/>
      <w:szCs w:val="16"/>
    </w:rPr>
  </w:style>
  <w:style w:type="paragraph" w:styleId="Datum">
    <w:name w:val="Date"/>
    <w:basedOn w:val="Normln"/>
    <w:next w:val="Normln"/>
    <w:link w:val="DatumChar"/>
    <w:rsid w:val="00EF6260"/>
    <w:pPr>
      <w:widowControl w:val="0"/>
      <w:autoSpaceDE w:val="0"/>
      <w:autoSpaceDN w:val="0"/>
      <w:spacing w:before="120" w:after="0" w:line="240" w:lineRule="auto"/>
      <w:ind w:right="0"/>
    </w:pPr>
    <w:rPr>
      <w:rFonts w:ascii="Times New Roman" w:eastAsia="Times New Roman" w:hAnsi="Times New Roman" w:cs="Times New Roman"/>
      <w:szCs w:val="20"/>
      <w:lang w:eastAsia="cs-CZ"/>
    </w:rPr>
  </w:style>
  <w:style w:type="character" w:customStyle="1" w:styleId="DatumChar">
    <w:name w:val="Datum Char"/>
    <w:basedOn w:val="Standardnpsmoodstavce"/>
    <w:link w:val="Datum"/>
    <w:rsid w:val="00EF6260"/>
    <w:rPr>
      <w:rFonts w:ascii="Times New Roman" w:eastAsia="Times New Roman" w:hAnsi="Times New Roman" w:cs="Times New Roman"/>
      <w:sz w:val="20"/>
      <w:szCs w:val="20"/>
      <w:lang w:eastAsia="cs-CZ"/>
    </w:rPr>
  </w:style>
  <w:style w:type="paragraph" w:customStyle="1" w:styleId="Odstavecseseznamem2">
    <w:name w:val="Odstavec se seznamem2"/>
    <w:basedOn w:val="Normln"/>
    <w:rsid w:val="00EF6260"/>
    <w:pPr>
      <w:spacing w:before="120"/>
      <w:ind w:left="720" w:right="0" w:firstLine="737"/>
    </w:pPr>
    <w:rPr>
      <w:rFonts w:ascii="Times New Roman" w:eastAsia="Calibri" w:hAnsi="Times New Roman" w:cs="Times New Roman"/>
      <w:sz w:val="24"/>
      <w:szCs w:val="24"/>
      <w:lang w:eastAsia="cs-CZ"/>
    </w:rPr>
  </w:style>
  <w:style w:type="character" w:styleId="Nevyeenzmnka">
    <w:name w:val="Unresolved Mention"/>
    <w:basedOn w:val="Standardnpsmoodstavce"/>
    <w:uiPriority w:val="99"/>
    <w:semiHidden/>
    <w:unhideWhenUsed/>
    <w:rsid w:val="006830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574448">
      <w:bodyDiv w:val="1"/>
      <w:marLeft w:val="0"/>
      <w:marRight w:val="0"/>
      <w:marTop w:val="0"/>
      <w:marBottom w:val="0"/>
      <w:divBdr>
        <w:top w:val="none" w:sz="0" w:space="0" w:color="auto"/>
        <w:left w:val="none" w:sz="0" w:space="0" w:color="auto"/>
        <w:bottom w:val="none" w:sz="0" w:space="0" w:color="auto"/>
        <w:right w:val="none" w:sz="0" w:space="0" w:color="auto"/>
      </w:divBdr>
    </w:div>
    <w:div w:id="670062943">
      <w:bodyDiv w:val="1"/>
      <w:marLeft w:val="0"/>
      <w:marRight w:val="0"/>
      <w:marTop w:val="0"/>
      <w:marBottom w:val="0"/>
      <w:divBdr>
        <w:top w:val="none" w:sz="0" w:space="0" w:color="auto"/>
        <w:left w:val="none" w:sz="0" w:space="0" w:color="auto"/>
        <w:bottom w:val="none" w:sz="0" w:space="0" w:color="auto"/>
        <w:right w:val="none" w:sz="0" w:space="0" w:color="auto"/>
      </w:divBdr>
    </w:div>
    <w:div w:id="976884414">
      <w:bodyDiv w:val="1"/>
      <w:marLeft w:val="0"/>
      <w:marRight w:val="0"/>
      <w:marTop w:val="0"/>
      <w:marBottom w:val="0"/>
      <w:divBdr>
        <w:top w:val="none" w:sz="0" w:space="0" w:color="auto"/>
        <w:left w:val="none" w:sz="0" w:space="0" w:color="auto"/>
        <w:bottom w:val="none" w:sz="0" w:space="0" w:color="auto"/>
        <w:right w:val="none" w:sz="0" w:space="0" w:color="auto"/>
      </w:divBdr>
      <w:divsChild>
        <w:div w:id="1913808939">
          <w:marLeft w:val="0"/>
          <w:marRight w:val="0"/>
          <w:marTop w:val="0"/>
          <w:marBottom w:val="0"/>
          <w:divBdr>
            <w:top w:val="none" w:sz="0" w:space="0" w:color="auto"/>
            <w:left w:val="none" w:sz="0" w:space="0" w:color="auto"/>
            <w:bottom w:val="none" w:sz="0" w:space="0" w:color="auto"/>
            <w:right w:val="none" w:sz="0" w:space="0" w:color="auto"/>
          </w:divBdr>
        </w:div>
      </w:divsChild>
    </w:div>
    <w:div w:id="1551192045">
      <w:bodyDiv w:val="1"/>
      <w:marLeft w:val="0"/>
      <w:marRight w:val="0"/>
      <w:marTop w:val="0"/>
      <w:marBottom w:val="0"/>
      <w:divBdr>
        <w:top w:val="none" w:sz="0" w:space="0" w:color="auto"/>
        <w:left w:val="none" w:sz="0" w:space="0" w:color="auto"/>
        <w:bottom w:val="none" w:sz="0" w:space="0" w:color="auto"/>
        <w:right w:val="none" w:sz="0" w:space="0" w:color="auto"/>
      </w:divBdr>
    </w:div>
    <w:div w:id="1565069315">
      <w:bodyDiv w:val="1"/>
      <w:marLeft w:val="0"/>
      <w:marRight w:val="0"/>
      <w:marTop w:val="0"/>
      <w:marBottom w:val="0"/>
      <w:divBdr>
        <w:top w:val="none" w:sz="0" w:space="0" w:color="auto"/>
        <w:left w:val="none" w:sz="0" w:space="0" w:color="auto"/>
        <w:bottom w:val="none" w:sz="0" w:space="0" w:color="auto"/>
        <w:right w:val="none" w:sz="0" w:space="0" w:color="auto"/>
      </w:divBdr>
    </w:div>
    <w:div w:id="1988048827">
      <w:bodyDiv w:val="1"/>
      <w:marLeft w:val="0"/>
      <w:marRight w:val="0"/>
      <w:marTop w:val="0"/>
      <w:marBottom w:val="0"/>
      <w:divBdr>
        <w:top w:val="none" w:sz="0" w:space="0" w:color="auto"/>
        <w:left w:val="none" w:sz="0" w:space="0" w:color="auto"/>
        <w:bottom w:val="none" w:sz="0" w:space="0" w:color="auto"/>
        <w:right w:val="none" w:sz="0" w:space="0" w:color="auto"/>
      </w:divBdr>
      <w:divsChild>
        <w:div w:id="450906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57211-E4E1-4B5D-A8C0-8DE7D34E9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17</Pages>
  <Words>6387</Words>
  <Characters>37686</Characters>
  <Application>Microsoft Office Word</Application>
  <DocSecurity>0</DocSecurity>
  <Lines>314</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Tvrdy</dc:creator>
  <cp:keywords/>
  <dc:description/>
  <cp:lastModifiedBy>Lucie Freiková</cp:lastModifiedBy>
  <cp:revision>5</cp:revision>
  <cp:lastPrinted>2025-06-30T09:01:00Z</cp:lastPrinted>
  <dcterms:created xsi:type="dcterms:W3CDTF">2025-06-30T07:27:00Z</dcterms:created>
  <dcterms:modified xsi:type="dcterms:W3CDTF">2025-06-30T09:20:00Z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J">
    <vt:lpwstr>XXX-XXX-XXX</vt:lpwstr>
  </property>
</Properties>
</file>